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237F" w14:textId="11DF79DD" w:rsidR="00076B6E" w:rsidRPr="00C71B00" w:rsidRDefault="00076B6E" w:rsidP="00076B6E">
      <w:pPr>
        <w:pStyle w:val="Tekstpodstawowy2"/>
        <w:jc w:val="center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>RAPORT Z KONSULTACJI</w:t>
      </w:r>
      <w:r w:rsidR="00556AA2">
        <w:rPr>
          <w:rFonts w:asciiTheme="minorHAnsi" w:hAnsiTheme="minorHAnsi" w:cstheme="minorHAnsi"/>
          <w:b/>
          <w:sz w:val="24"/>
        </w:rPr>
        <w:t xml:space="preserve"> </w:t>
      </w:r>
      <w:r w:rsidR="00C764D5">
        <w:rPr>
          <w:rFonts w:asciiTheme="minorHAnsi" w:hAnsiTheme="minorHAnsi" w:cstheme="minorHAnsi"/>
          <w:b/>
          <w:sz w:val="24"/>
        </w:rPr>
        <w:t xml:space="preserve">   </w:t>
      </w:r>
    </w:p>
    <w:p w14:paraId="52DDC974" w14:textId="3B8176AB" w:rsidR="00566933" w:rsidRPr="00C71B00" w:rsidRDefault="00076B6E" w:rsidP="00076B6E">
      <w:pPr>
        <w:pStyle w:val="Tekstpodstawowy2"/>
        <w:jc w:val="center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 xml:space="preserve">projektu </w:t>
      </w:r>
      <w:r w:rsidR="00CB5922" w:rsidRPr="00C71B00">
        <w:rPr>
          <w:rFonts w:asciiTheme="minorHAnsi" w:hAnsiTheme="minorHAnsi" w:cstheme="minorHAnsi"/>
          <w:b/>
          <w:sz w:val="24"/>
        </w:rPr>
        <w:t>ustawy</w:t>
      </w:r>
    </w:p>
    <w:p w14:paraId="21864CF8" w14:textId="4A13DE61" w:rsidR="00076B6E" w:rsidRPr="00C71B00" w:rsidRDefault="00BF66B6" w:rsidP="00076B6E">
      <w:pPr>
        <w:pStyle w:val="Tekstpodstawowy2"/>
        <w:jc w:val="center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o zmianie ustawy o doradztwie podatkowym (UD134)</w:t>
      </w:r>
    </w:p>
    <w:p w14:paraId="147E0F75" w14:textId="77777777" w:rsidR="009F63E0" w:rsidRPr="00C71B00" w:rsidRDefault="009F63E0" w:rsidP="00496205">
      <w:pPr>
        <w:pStyle w:val="Tekstpodstawowy2"/>
        <w:spacing w:line="240" w:lineRule="auto"/>
        <w:jc w:val="center"/>
        <w:rPr>
          <w:rFonts w:asciiTheme="minorHAnsi" w:hAnsiTheme="minorHAnsi" w:cstheme="minorHAnsi"/>
          <w:i/>
          <w:sz w:val="24"/>
        </w:rPr>
      </w:pPr>
    </w:p>
    <w:p w14:paraId="4C7AF3A8" w14:textId="77777777" w:rsidR="00A17BF1" w:rsidRPr="00C71B00" w:rsidRDefault="00A17BF1" w:rsidP="00496205">
      <w:pPr>
        <w:pStyle w:val="Tekstpodstawowy2"/>
        <w:spacing w:line="240" w:lineRule="auto"/>
        <w:jc w:val="center"/>
        <w:rPr>
          <w:rFonts w:asciiTheme="minorHAnsi" w:hAnsiTheme="minorHAnsi" w:cstheme="minorHAnsi"/>
          <w:b/>
          <w:sz w:val="24"/>
        </w:rPr>
      </w:pPr>
    </w:p>
    <w:p w14:paraId="23E24269" w14:textId="72C41B39" w:rsidR="00A17BF1" w:rsidRPr="00C71B00" w:rsidRDefault="00076B6E" w:rsidP="008458DD">
      <w:pPr>
        <w:pStyle w:val="Tekstpodstawowy2"/>
        <w:numPr>
          <w:ilvl w:val="0"/>
          <w:numId w:val="6"/>
        </w:numPr>
        <w:spacing w:after="120" w:line="240" w:lineRule="auto"/>
        <w:ind w:left="426" w:hanging="426"/>
        <w:jc w:val="left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 xml:space="preserve">Omówienie wyników konsultacji </w:t>
      </w:r>
      <w:r w:rsidR="005B5746" w:rsidRPr="00C71B00">
        <w:rPr>
          <w:rFonts w:asciiTheme="minorHAnsi" w:hAnsiTheme="minorHAnsi" w:cstheme="minorHAnsi"/>
          <w:b/>
          <w:sz w:val="24"/>
        </w:rPr>
        <w:t xml:space="preserve">publicznych i </w:t>
      </w:r>
      <w:r w:rsidR="006C4E71" w:rsidRPr="00C71B00">
        <w:rPr>
          <w:rFonts w:asciiTheme="minorHAnsi" w:hAnsiTheme="minorHAnsi" w:cstheme="minorHAnsi"/>
          <w:b/>
          <w:sz w:val="24"/>
        </w:rPr>
        <w:t>o</w:t>
      </w:r>
      <w:r w:rsidR="00705186" w:rsidRPr="00C71B00">
        <w:rPr>
          <w:rFonts w:asciiTheme="minorHAnsi" w:hAnsiTheme="minorHAnsi" w:cstheme="minorHAnsi"/>
          <w:b/>
          <w:sz w:val="24"/>
        </w:rPr>
        <w:t>piniowania.</w:t>
      </w:r>
    </w:p>
    <w:p w14:paraId="7DBEFFE1" w14:textId="27784867" w:rsidR="000421F5" w:rsidRPr="00C71B00" w:rsidRDefault="000421F5" w:rsidP="000421F5">
      <w:pPr>
        <w:pStyle w:val="Tekstpodstawowy2"/>
        <w:spacing w:after="120" w:line="240" w:lineRule="auto"/>
        <w:ind w:left="426"/>
        <w:jc w:val="left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 xml:space="preserve">a) </w:t>
      </w:r>
      <w:r w:rsidR="00A67908">
        <w:rPr>
          <w:rFonts w:asciiTheme="minorHAnsi" w:hAnsiTheme="minorHAnsi" w:cstheme="minorHAnsi"/>
          <w:b/>
          <w:sz w:val="24"/>
        </w:rPr>
        <w:t>P</w:t>
      </w:r>
      <w:r w:rsidRPr="00C71B00">
        <w:rPr>
          <w:rFonts w:asciiTheme="minorHAnsi" w:hAnsiTheme="minorHAnsi" w:cstheme="minorHAnsi"/>
          <w:b/>
          <w:sz w:val="24"/>
        </w:rPr>
        <w:t>odmioty, do których skierowano projekt w celu przedstawienia stanowiska w ramach konsultacji publicznych lub wyrażenia opinii</w:t>
      </w:r>
    </w:p>
    <w:p w14:paraId="5EF82F39" w14:textId="77777777" w:rsidR="00BF66B6" w:rsidRPr="00735F53" w:rsidRDefault="00BF66B6" w:rsidP="00BF66B6">
      <w:pPr>
        <w:pStyle w:val="Default"/>
        <w:rPr>
          <w:rFonts w:asciiTheme="minorHAnsi" w:hAnsiTheme="minorHAnsi" w:cstheme="minorHAnsi"/>
        </w:rPr>
      </w:pPr>
    </w:p>
    <w:p w14:paraId="72388ED9" w14:textId="77777777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Krajowa Rada Doradców Podatkowych </w:t>
      </w:r>
    </w:p>
    <w:p w14:paraId="7ECCFF4F" w14:textId="19223477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Państwowa Komisja Egzaminacyjna do Spraw Doradztwa Podatkowego </w:t>
      </w:r>
    </w:p>
    <w:p w14:paraId="196B69DF" w14:textId="50436E34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Krajowa Izba Radców Prawnych </w:t>
      </w:r>
    </w:p>
    <w:p w14:paraId="48C94057" w14:textId="45E7AAD7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Naczelna Rada Adwokacka </w:t>
      </w:r>
    </w:p>
    <w:p w14:paraId="6BB62983" w14:textId="6391CDCC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Polska Izba Biegłych Rewidentów </w:t>
      </w:r>
    </w:p>
    <w:p w14:paraId="4663739C" w14:textId="6B910730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Stowarzyszenie Księgowych w Polsce </w:t>
      </w:r>
    </w:p>
    <w:p w14:paraId="70570C99" w14:textId="35CDB4D9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Krajowa Izba Biur Rachunkowych </w:t>
      </w:r>
    </w:p>
    <w:p w14:paraId="568B3D1F" w14:textId="2F9FBEC7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Stowarzyszenie Biegłych Rewidentów, Księgowych, Doradców Podatkowych, Prawników i Ekonomistów LIBERTAS </w:t>
      </w:r>
    </w:p>
    <w:p w14:paraId="36B4ABB3" w14:textId="1E6698E2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Business Centre Club </w:t>
      </w:r>
    </w:p>
    <w:p w14:paraId="4C2BB8E9" w14:textId="6103DF9B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Związek Przedsiębiorców i Pracodawców </w:t>
      </w:r>
    </w:p>
    <w:p w14:paraId="4461960A" w14:textId="6CA61E6A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Związek Banków Polskich </w:t>
      </w:r>
    </w:p>
    <w:p w14:paraId="6EC5DDD7" w14:textId="3BE9B1EF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Związek Rzemiosła Polskiego </w:t>
      </w:r>
    </w:p>
    <w:p w14:paraId="37DC63A3" w14:textId="0F5BE72F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Krajowa Izba Gospodarcza </w:t>
      </w:r>
    </w:p>
    <w:p w14:paraId="1CE738A9" w14:textId="53C0A2E1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Izba Pracodawców Polskich </w:t>
      </w:r>
    </w:p>
    <w:p w14:paraId="6D757A11" w14:textId="20358368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Fundacja Rozwoju Rachunkowości w Polsce </w:t>
      </w:r>
    </w:p>
    <w:p w14:paraId="4ED8D3BD" w14:textId="3FFEF550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Konferencja Rektorów Akademickich Szkół Polskich (KRASP) </w:t>
      </w:r>
    </w:p>
    <w:p w14:paraId="6F3FD359" w14:textId="3315D14F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Ogólnopolskie Porozumienie Związków Zawodowych </w:t>
      </w:r>
    </w:p>
    <w:p w14:paraId="7E9BE76D" w14:textId="670B95F8" w:rsidR="00BF66B6" w:rsidRPr="00735F53" w:rsidRDefault="00BF66B6" w:rsidP="00735F53">
      <w:pPr>
        <w:pStyle w:val="Default"/>
        <w:numPr>
          <w:ilvl w:val="0"/>
          <w:numId w:val="10"/>
        </w:numPr>
        <w:ind w:left="714" w:hanging="357"/>
        <w:jc w:val="both"/>
        <w:rPr>
          <w:rFonts w:asciiTheme="minorHAnsi" w:hAnsiTheme="minorHAnsi" w:cstheme="minorHAnsi"/>
        </w:rPr>
      </w:pPr>
      <w:r w:rsidRPr="00735F53">
        <w:rPr>
          <w:rFonts w:asciiTheme="minorHAnsi" w:hAnsiTheme="minorHAnsi" w:cstheme="minorHAnsi"/>
        </w:rPr>
        <w:t xml:space="preserve">Niezależny Samorządny Związek Zawodowy „Solidarność” </w:t>
      </w:r>
    </w:p>
    <w:p w14:paraId="3F4D2675" w14:textId="77777777" w:rsidR="00BF66B6" w:rsidRPr="00735F53" w:rsidRDefault="00BF66B6" w:rsidP="00735F5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lang w:eastAsia="pl-PL"/>
        </w:rPr>
      </w:pPr>
      <w:r w:rsidRPr="00735F53">
        <w:rPr>
          <w:rFonts w:asciiTheme="minorHAnsi" w:hAnsiTheme="minorHAnsi" w:cstheme="minorHAnsi"/>
          <w:lang w:eastAsia="pl-PL"/>
        </w:rPr>
        <w:t>Prezes Urzędu Ochrony Danych Osobowych</w:t>
      </w:r>
    </w:p>
    <w:p w14:paraId="0DC920C3" w14:textId="6D7D7ADC" w:rsidR="00BF66B6" w:rsidRPr="00735F53" w:rsidRDefault="00BF66B6" w:rsidP="00735F5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lang w:eastAsia="pl-PL"/>
        </w:rPr>
      </w:pPr>
      <w:r w:rsidRPr="00735F53">
        <w:rPr>
          <w:rFonts w:asciiTheme="minorHAnsi" w:hAnsiTheme="minorHAnsi" w:cstheme="minorHAnsi"/>
          <w:lang w:eastAsia="pl-PL"/>
        </w:rPr>
        <w:t>Pracodawcy Rzeczypospolitej Polskiej</w:t>
      </w:r>
    </w:p>
    <w:p w14:paraId="77FA8C8A" w14:textId="596AB801" w:rsidR="00BF66B6" w:rsidRPr="00735F53" w:rsidRDefault="00BF66B6" w:rsidP="00735F5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lang w:eastAsia="pl-PL"/>
        </w:rPr>
      </w:pPr>
      <w:r w:rsidRPr="00735F53">
        <w:rPr>
          <w:rFonts w:asciiTheme="minorHAnsi" w:hAnsiTheme="minorHAnsi" w:cstheme="minorHAnsi"/>
          <w:lang w:eastAsia="pl-PL"/>
        </w:rPr>
        <w:t>Konfederacja „Lewiatan”</w:t>
      </w:r>
    </w:p>
    <w:p w14:paraId="61EE70B5" w14:textId="28A18C46" w:rsidR="00BF66B6" w:rsidRPr="00735F53" w:rsidRDefault="00BF66B6" w:rsidP="00735F5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lang w:eastAsia="pl-PL"/>
        </w:rPr>
      </w:pPr>
      <w:r w:rsidRPr="00735F53">
        <w:rPr>
          <w:rFonts w:asciiTheme="minorHAnsi" w:hAnsiTheme="minorHAnsi" w:cstheme="minorHAnsi"/>
          <w:lang w:eastAsia="pl-PL"/>
        </w:rPr>
        <w:t>Rada Dialogu Społecznego</w:t>
      </w:r>
    </w:p>
    <w:p w14:paraId="1366C339" w14:textId="11AD0191" w:rsidR="00BF66B6" w:rsidRPr="00735F53" w:rsidRDefault="00BF66B6" w:rsidP="00735F5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lang w:eastAsia="pl-PL"/>
        </w:rPr>
      </w:pPr>
      <w:r w:rsidRPr="00735F53">
        <w:rPr>
          <w:rFonts w:asciiTheme="minorHAnsi" w:hAnsiTheme="minorHAnsi" w:cstheme="minorHAnsi"/>
          <w:lang w:eastAsia="pl-PL"/>
        </w:rPr>
        <w:t>Komisja Wspólna Rządu i Samorządu Terytorialnego</w:t>
      </w:r>
    </w:p>
    <w:p w14:paraId="685C11A9" w14:textId="74731AFF" w:rsidR="00BF66B6" w:rsidRPr="00735F53" w:rsidRDefault="00BF66B6" w:rsidP="00735F5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lang w:eastAsia="pl-PL"/>
        </w:rPr>
      </w:pPr>
      <w:r w:rsidRPr="00735F53">
        <w:rPr>
          <w:rFonts w:asciiTheme="minorHAnsi" w:hAnsiTheme="minorHAnsi" w:cstheme="minorHAnsi"/>
          <w:lang w:eastAsia="pl-PL"/>
        </w:rPr>
        <w:t>Rzecznik Małych i Średnich Przedsiębiorców</w:t>
      </w:r>
    </w:p>
    <w:p w14:paraId="2F1E63D3" w14:textId="6DD99315" w:rsidR="00BF66B6" w:rsidRPr="00735F53" w:rsidRDefault="00BF66B6" w:rsidP="00735F5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lang w:eastAsia="pl-PL"/>
        </w:rPr>
      </w:pPr>
      <w:r w:rsidRPr="00735F53">
        <w:rPr>
          <w:rFonts w:asciiTheme="minorHAnsi" w:hAnsiTheme="minorHAnsi" w:cstheme="minorHAnsi"/>
          <w:lang w:eastAsia="pl-PL"/>
        </w:rPr>
        <w:t>Rzecznik Praw Obywatelskich</w:t>
      </w:r>
    </w:p>
    <w:p w14:paraId="3BE870EA" w14:textId="68D46F0C" w:rsidR="00BF66B6" w:rsidRPr="00735F53" w:rsidRDefault="00BF66B6" w:rsidP="00735F5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lang w:eastAsia="pl-PL"/>
        </w:rPr>
      </w:pPr>
      <w:r w:rsidRPr="00735F53">
        <w:rPr>
          <w:rFonts w:asciiTheme="minorHAnsi" w:hAnsiTheme="minorHAnsi" w:cstheme="minorHAnsi"/>
          <w:lang w:eastAsia="pl-PL"/>
        </w:rPr>
        <w:t>Rada Działalności Pożytku Publicznego</w:t>
      </w:r>
    </w:p>
    <w:p w14:paraId="056A4CB8" w14:textId="547E4A4C" w:rsidR="00BF66B6" w:rsidRPr="00735F53" w:rsidRDefault="00BF66B6" w:rsidP="00735F53">
      <w:pPr>
        <w:pStyle w:val="Tekstpodstawowy2"/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735F53">
        <w:rPr>
          <w:rFonts w:asciiTheme="minorHAnsi" w:hAnsiTheme="minorHAnsi" w:cstheme="minorHAnsi"/>
          <w:sz w:val="24"/>
          <w:szCs w:val="24"/>
        </w:rPr>
        <w:t>Prezes Naczelnego Sądu Administracyjnego</w:t>
      </w:r>
    </w:p>
    <w:p w14:paraId="13C88DE0" w14:textId="45ECF6B9" w:rsidR="00BF66B6" w:rsidRPr="00735F53" w:rsidRDefault="00BF66B6" w:rsidP="00735F53">
      <w:pPr>
        <w:pStyle w:val="Tekstpodstawowy2"/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735F53">
        <w:rPr>
          <w:rFonts w:asciiTheme="minorHAnsi" w:hAnsiTheme="minorHAnsi" w:cstheme="minorHAnsi"/>
          <w:bCs/>
          <w:sz w:val="24"/>
          <w:szCs w:val="24"/>
        </w:rPr>
        <w:t>Federacja Przedsiębiorców Polskich</w:t>
      </w:r>
    </w:p>
    <w:p w14:paraId="0FF797A1" w14:textId="2EC1E1FD" w:rsidR="00BF66B6" w:rsidRPr="00735F53" w:rsidRDefault="00BF66B6" w:rsidP="00735F53">
      <w:pPr>
        <w:pStyle w:val="Tekstpodstawowy2"/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735F53">
        <w:rPr>
          <w:rFonts w:asciiTheme="minorHAnsi" w:hAnsiTheme="minorHAnsi" w:cstheme="minorHAnsi"/>
          <w:bCs/>
          <w:sz w:val="24"/>
          <w:szCs w:val="24"/>
        </w:rPr>
        <w:t>Polskie Towarzystwo Gospodarcze</w:t>
      </w:r>
    </w:p>
    <w:p w14:paraId="22C5FBCE" w14:textId="5F076506" w:rsidR="000421F5" w:rsidRPr="00735F53" w:rsidRDefault="00BF66B6" w:rsidP="00735F53">
      <w:pPr>
        <w:pStyle w:val="Tekstpodstawowy2"/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735F53">
        <w:rPr>
          <w:rFonts w:asciiTheme="minorHAnsi" w:hAnsiTheme="minorHAnsi" w:cstheme="minorHAnsi"/>
          <w:bCs/>
          <w:sz w:val="24"/>
          <w:szCs w:val="24"/>
        </w:rPr>
        <w:t>Forum Związków Zawodowych</w:t>
      </w:r>
    </w:p>
    <w:p w14:paraId="2F7CE30A" w14:textId="77777777" w:rsidR="0012373C" w:rsidRDefault="0012373C" w:rsidP="00533B96">
      <w:pPr>
        <w:pStyle w:val="Tekstpodstawowy2"/>
        <w:spacing w:line="24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</w:p>
    <w:p w14:paraId="02BA9915" w14:textId="17583F30" w:rsidR="00533B96" w:rsidRDefault="00BF66B6" w:rsidP="00533B96">
      <w:pPr>
        <w:pStyle w:val="Tekstpodstawowy2"/>
        <w:spacing w:line="24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  <w:r w:rsidRPr="00735F53">
        <w:rPr>
          <w:rFonts w:asciiTheme="minorHAnsi" w:hAnsiTheme="minorHAnsi" w:cstheme="minorHAnsi"/>
          <w:bCs/>
          <w:sz w:val="24"/>
          <w:szCs w:val="24"/>
        </w:rPr>
        <w:t xml:space="preserve">Uczelnie z którymi Państwowa Komisja Egzaminacyjna do </w:t>
      </w:r>
      <w:r w:rsidR="00735F53">
        <w:rPr>
          <w:rFonts w:asciiTheme="minorHAnsi" w:hAnsiTheme="minorHAnsi" w:cstheme="minorHAnsi"/>
          <w:bCs/>
          <w:sz w:val="24"/>
          <w:szCs w:val="24"/>
        </w:rPr>
        <w:t>S</w:t>
      </w:r>
      <w:r w:rsidRPr="00735F53">
        <w:rPr>
          <w:rFonts w:asciiTheme="minorHAnsi" w:hAnsiTheme="minorHAnsi" w:cstheme="minorHAnsi"/>
          <w:bCs/>
          <w:sz w:val="24"/>
          <w:szCs w:val="24"/>
        </w:rPr>
        <w:t>praw Doradztwa Podatkowego zawarła umowy:</w:t>
      </w:r>
    </w:p>
    <w:p w14:paraId="576CE0B0" w14:textId="7D1F79C0" w:rsidR="00533B96" w:rsidRDefault="00BF66B6" w:rsidP="00533B96">
      <w:pPr>
        <w:pStyle w:val="Tekstpodstawowy2"/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533B96">
        <w:rPr>
          <w:rFonts w:asciiTheme="minorHAnsi" w:hAnsiTheme="minorHAnsi" w:cstheme="minorHAnsi"/>
          <w:bCs/>
          <w:sz w:val="24"/>
          <w:szCs w:val="24"/>
        </w:rPr>
        <w:t>Uniwersytet Gdański</w:t>
      </w:r>
    </w:p>
    <w:p w14:paraId="170D1D1D" w14:textId="77777777" w:rsidR="00533B96" w:rsidRDefault="00BF66B6" w:rsidP="00533B96">
      <w:pPr>
        <w:pStyle w:val="Tekstpodstawowy2"/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533B96">
        <w:rPr>
          <w:rFonts w:asciiTheme="minorHAnsi" w:hAnsiTheme="minorHAnsi" w:cstheme="minorHAnsi"/>
          <w:bCs/>
          <w:sz w:val="24"/>
          <w:szCs w:val="24"/>
        </w:rPr>
        <w:lastRenderedPageBreak/>
        <w:t>U</w:t>
      </w:r>
      <w:r w:rsidR="00382B3E" w:rsidRPr="00533B96">
        <w:rPr>
          <w:rFonts w:asciiTheme="minorHAnsi" w:hAnsiTheme="minorHAnsi" w:cstheme="minorHAnsi"/>
          <w:bCs/>
          <w:sz w:val="24"/>
          <w:szCs w:val="24"/>
        </w:rPr>
        <w:t>niwersyte</w:t>
      </w:r>
      <w:r w:rsidR="00F35B55" w:rsidRPr="00533B96">
        <w:rPr>
          <w:rFonts w:asciiTheme="minorHAnsi" w:hAnsiTheme="minorHAnsi" w:cstheme="minorHAnsi"/>
          <w:bCs/>
          <w:sz w:val="24"/>
          <w:szCs w:val="24"/>
        </w:rPr>
        <w:t>t</w:t>
      </w:r>
      <w:r w:rsidR="00382B3E" w:rsidRPr="00533B9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533B96">
        <w:rPr>
          <w:rFonts w:asciiTheme="minorHAnsi" w:hAnsiTheme="minorHAnsi" w:cstheme="minorHAnsi"/>
          <w:bCs/>
          <w:sz w:val="24"/>
          <w:szCs w:val="24"/>
        </w:rPr>
        <w:t>W</w:t>
      </w:r>
      <w:r w:rsidR="00382B3E" w:rsidRPr="00533B96">
        <w:rPr>
          <w:rFonts w:asciiTheme="minorHAnsi" w:hAnsiTheme="minorHAnsi" w:cstheme="minorHAnsi"/>
          <w:bCs/>
          <w:sz w:val="24"/>
          <w:szCs w:val="24"/>
        </w:rPr>
        <w:t>arszawski</w:t>
      </w:r>
    </w:p>
    <w:p w14:paraId="7DEC1423" w14:textId="2F742DC8" w:rsidR="00533B96" w:rsidRPr="00533B96" w:rsidRDefault="00BF66B6" w:rsidP="00533B96">
      <w:pPr>
        <w:pStyle w:val="Tekstpodstawowy2"/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533B96">
        <w:rPr>
          <w:rFonts w:asciiTheme="minorHAnsi" w:hAnsiTheme="minorHAnsi" w:cstheme="minorHAnsi"/>
          <w:bCs/>
          <w:sz w:val="24"/>
          <w:szCs w:val="24"/>
        </w:rPr>
        <w:t>U</w:t>
      </w:r>
      <w:r w:rsidR="00382B3E" w:rsidRPr="00533B96">
        <w:rPr>
          <w:rFonts w:asciiTheme="minorHAnsi" w:hAnsiTheme="minorHAnsi" w:cstheme="minorHAnsi"/>
          <w:bCs/>
          <w:sz w:val="24"/>
          <w:szCs w:val="24"/>
        </w:rPr>
        <w:t xml:space="preserve">niwersytet </w:t>
      </w:r>
      <w:r w:rsidRPr="00533B96">
        <w:rPr>
          <w:rFonts w:asciiTheme="minorHAnsi" w:hAnsiTheme="minorHAnsi" w:cstheme="minorHAnsi"/>
          <w:bCs/>
          <w:sz w:val="24"/>
          <w:szCs w:val="24"/>
        </w:rPr>
        <w:t>M</w:t>
      </w:r>
      <w:r w:rsidR="00382B3E" w:rsidRPr="00533B96">
        <w:rPr>
          <w:rFonts w:asciiTheme="minorHAnsi" w:hAnsiTheme="minorHAnsi" w:cstheme="minorHAnsi"/>
          <w:bCs/>
          <w:sz w:val="24"/>
          <w:szCs w:val="24"/>
        </w:rPr>
        <w:t xml:space="preserve">ikołaja </w:t>
      </w:r>
      <w:r w:rsidRPr="00533B96">
        <w:rPr>
          <w:rFonts w:asciiTheme="minorHAnsi" w:hAnsiTheme="minorHAnsi" w:cstheme="minorHAnsi"/>
          <w:bCs/>
          <w:sz w:val="24"/>
          <w:szCs w:val="24"/>
        </w:rPr>
        <w:t>K</w:t>
      </w:r>
      <w:r w:rsidR="00382B3E" w:rsidRPr="00533B96">
        <w:rPr>
          <w:rFonts w:asciiTheme="minorHAnsi" w:hAnsiTheme="minorHAnsi" w:cstheme="minorHAnsi"/>
          <w:bCs/>
          <w:sz w:val="24"/>
          <w:szCs w:val="24"/>
        </w:rPr>
        <w:t>opernika</w:t>
      </w:r>
      <w:r w:rsidR="00F35B55" w:rsidRPr="00533B96">
        <w:rPr>
          <w:rFonts w:asciiTheme="minorHAnsi" w:hAnsiTheme="minorHAnsi" w:cstheme="minorHAnsi"/>
          <w:bCs/>
          <w:sz w:val="24"/>
          <w:szCs w:val="24"/>
        </w:rPr>
        <w:t xml:space="preserve"> w Toruniu</w:t>
      </w:r>
    </w:p>
    <w:p w14:paraId="732F4552" w14:textId="77777777" w:rsidR="00533B96" w:rsidRDefault="00BF66B6" w:rsidP="00533B96">
      <w:pPr>
        <w:pStyle w:val="Tekstpodstawowy2"/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533B96">
        <w:rPr>
          <w:rFonts w:asciiTheme="minorHAnsi" w:hAnsiTheme="minorHAnsi" w:cstheme="minorHAnsi"/>
          <w:bCs/>
          <w:sz w:val="24"/>
          <w:szCs w:val="24"/>
        </w:rPr>
        <w:t>S</w:t>
      </w:r>
      <w:r w:rsidR="00382B3E" w:rsidRPr="00533B96">
        <w:rPr>
          <w:rFonts w:asciiTheme="minorHAnsi" w:hAnsiTheme="minorHAnsi" w:cstheme="minorHAnsi"/>
          <w:bCs/>
          <w:sz w:val="24"/>
          <w:szCs w:val="24"/>
        </w:rPr>
        <w:t>zkoła Główna Handlowa</w:t>
      </w:r>
    </w:p>
    <w:p w14:paraId="30446D49" w14:textId="77777777" w:rsidR="00533B96" w:rsidRDefault="00BF66B6" w:rsidP="00533B96">
      <w:pPr>
        <w:pStyle w:val="Tekstpodstawowy2"/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533B96">
        <w:rPr>
          <w:rFonts w:asciiTheme="minorHAnsi" w:hAnsiTheme="minorHAnsi" w:cstheme="minorHAnsi"/>
          <w:bCs/>
          <w:sz w:val="24"/>
          <w:szCs w:val="24"/>
        </w:rPr>
        <w:t>U</w:t>
      </w:r>
      <w:r w:rsidR="008B76C5" w:rsidRPr="00533B96">
        <w:rPr>
          <w:rFonts w:asciiTheme="minorHAnsi" w:hAnsiTheme="minorHAnsi" w:cstheme="minorHAnsi"/>
          <w:bCs/>
          <w:sz w:val="24"/>
          <w:szCs w:val="24"/>
        </w:rPr>
        <w:t xml:space="preserve">niwersytet </w:t>
      </w:r>
      <w:r w:rsidRPr="00533B96">
        <w:rPr>
          <w:rFonts w:asciiTheme="minorHAnsi" w:hAnsiTheme="minorHAnsi" w:cstheme="minorHAnsi"/>
          <w:bCs/>
          <w:sz w:val="24"/>
          <w:szCs w:val="24"/>
        </w:rPr>
        <w:t>E</w:t>
      </w:r>
      <w:r w:rsidR="008B76C5" w:rsidRPr="00533B96">
        <w:rPr>
          <w:rFonts w:asciiTheme="minorHAnsi" w:hAnsiTheme="minorHAnsi" w:cstheme="minorHAnsi"/>
          <w:bCs/>
          <w:sz w:val="24"/>
          <w:szCs w:val="24"/>
        </w:rPr>
        <w:t xml:space="preserve">konomiczny w </w:t>
      </w:r>
      <w:r w:rsidRPr="00533B96">
        <w:rPr>
          <w:rFonts w:asciiTheme="minorHAnsi" w:hAnsiTheme="minorHAnsi" w:cstheme="minorHAnsi"/>
          <w:bCs/>
          <w:sz w:val="24"/>
          <w:szCs w:val="24"/>
        </w:rPr>
        <w:t>Krakowie</w:t>
      </w:r>
    </w:p>
    <w:p w14:paraId="57C53538" w14:textId="77777777" w:rsidR="00533B96" w:rsidRDefault="00BF66B6" w:rsidP="00533B96">
      <w:pPr>
        <w:pStyle w:val="Tekstpodstawowy2"/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533B96">
        <w:rPr>
          <w:rFonts w:asciiTheme="minorHAnsi" w:hAnsiTheme="minorHAnsi" w:cstheme="minorHAnsi"/>
          <w:bCs/>
          <w:sz w:val="24"/>
          <w:szCs w:val="24"/>
        </w:rPr>
        <w:t>U</w:t>
      </w:r>
      <w:r w:rsidR="008B76C5" w:rsidRPr="00533B96">
        <w:rPr>
          <w:rFonts w:asciiTheme="minorHAnsi" w:hAnsiTheme="minorHAnsi" w:cstheme="minorHAnsi"/>
          <w:bCs/>
          <w:sz w:val="24"/>
          <w:szCs w:val="24"/>
        </w:rPr>
        <w:t xml:space="preserve">niwersytet </w:t>
      </w:r>
      <w:r w:rsidRPr="00533B96">
        <w:rPr>
          <w:rFonts w:asciiTheme="minorHAnsi" w:hAnsiTheme="minorHAnsi" w:cstheme="minorHAnsi"/>
          <w:bCs/>
          <w:sz w:val="24"/>
          <w:szCs w:val="24"/>
        </w:rPr>
        <w:t>Szcz</w:t>
      </w:r>
      <w:r w:rsidR="008B76C5" w:rsidRPr="00533B96">
        <w:rPr>
          <w:rFonts w:asciiTheme="minorHAnsi" w:hAnsiTheme="minorHAnsi" w:cstheme="minorHAnsi"/>
          <w:bCs/>
          <w:sz w:val="24"/>
          <w:szCs w:val="24"/>
        </w:rPr>
        <w:t>eciński</w:t>
      </w:r>
    </w:p>
    <w:p w14:paraId="0DB614DC" w14:textId="77777777" w:rsidR="00533B96" w:rsidRDefault="00BF66B6" w:rsidP="00533B96">
      <w:pPr>
        <w:pStyle w:val="Tekstpodstawowy2"/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533B96">
        <w:rPr>
          <w:rFonts w:asciiTheme="minorHAnsi" w:hAnsiTheme="minorHAnsi" w:cstheme="minorHAnsi"/>
          <w:bCs/>
          <w:sz w:val="24"/>
          <w:szCs w:val="24"/>
        </w:rPr>
        <w:t>Uniw</w:t>
      </w:r>
      <w:r w:rsidR="008B76C5" w:rsidRPr="00533B96">
        <w:rPr>
          <w:rFonts w:asciiTheme="minorHAnsi" w:hAnsiTheme="minorHAnsi" w:cstheme="minorHAnsi"/>
          <w:bCs/>
          <w:sz w:val="24"/>
          <w:szCs w:val="24"/>
        </w:rPr>
        <w:t>ersytet</w:t>
      </w:r>
      <w:r w:rsidRPr="00533B96">
        <w:rPr>
          <w:rFonts w:asciiTheme="minorHAnsi" w:hAnsiTheme="minorHAnsi" w:cstheme="minorHAnsi"/>
          <w:bCs/>
          <w:sz w:val="24"/>
          <w:szCs w:val="24"/>
        </w:rPr>
        <w:t xml:space="preserve"> Ek</w:t>
      </w:r>
      <w:r w:rsidR="008B76C5" w:rsidRPr="00533B96">
        <w:rPr>
          <w:rFonts w:asciiTheme="minorHAnsi" w:hAnsiTheme="minorHAnsi" w:cstheme="minorHAnsi"/>
          <w:bCs/>
          <w:sz w:val="24"/>
          <w:szCs w:val="24"/>
        </w:rPr>
        <w:t>onomiczny</w:t>
      </w:r>
      <w:r w:rsidRPr="00533B96">
        <w:rPr>
          <w:rFonts w:asciiTheme="minorHAnsi" w:hAnsiTheme="minorHAnsi" w:cstheme="minorHAnsi"/>
          <w:bCs/>
          <w:sz w:val="24"/>
          <w:szCs w:val="24"/>
        </w:rPr>
        <w:t xml:space="preserve"> we Wrocławiu</w:t>
      </w:r>
    </w:p>
    <w:p w14:paraId="7B3D9696" w14:textId="77777777" w:rsidR="00533B96" w:rsidRDefault="00735F53" w:rsidP="00533B96">
      <w:pPr>
        <w:pStyle w:val="Tekstpodstawowy2"/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533B96">
        <w:rPr>
          <w:rFonts w:asciiTheme="minorHAnsi" w:hAnsiTheme="minorHAnsi" w:cstheme="minorHAnsi"/>
          <w:bCs/>
          <w:sz w:val="24"/>
          <w:szCs w:val="24"/>
        </w:rPr>
        <w:t>Uniwersytet Wrocławski</w:t>
      </w:r>
    </w:p>
    <w:p w14:paraId="32CAFAA8" w14:textId="77777777" w:rsidR="00533B96" w:rsidRDefault="00BF66B6" w:rsidP="00533B96">
      <w:pPr>
        <w:pStyle w:val="Tekstpodstawowy2"/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533B96">
        <w:rPr>
          <w:rFonts w:asciiTheme="minorHAnsi" w:hAnsiTheme="minorHAnsi" w:cstheme="minorHAnsi"/>
          <w:bCs/>
          <w:sz w:val="24"/>
          <w:szCs w:val="24"/>
        </w:rPr>
        <w:t>K</w:t>
      </w:r>
      <w:r w:rsidR="008B76C5" w:rsidRPr="00533B96">
        <w:rPr>
          <w:rFonts w:asciiTheme="minorHAnsi" w:hAnsiTheme="minorHAnsi" w:cstheme="minorHAnsi"/>
          <w:bCs/>
          <w:sz w:val="24"/>
          <w:szCs w:val="24"/>
        </w:rPr>
        <w:t xml:space="preserve">atolicki </w:t>
      </w:r>
      <w:r w:rsidRPr="00533B96">
        <w:rPr>
          <w:rFonts w:asciiTheme="minorHAnsi" w:hAnsiTheme="minorHAnsi" w:cstheme="minorHAnsi"/>
          <w:bCs/>
          <w:sz w:val="24"/>
          <w:szCs w:val="24"/>
        </w:rPr>
        <w:t>U</w:t>
      </w:r>
      <w:r w:rsidR="008B76C5" w:rsidRPr="00533B96">
        <w:rPr>
          <w:rFonts w:asciiTheme="minorHAnsi" w:hAnsiTheme="minorHAnsi" w:cstheme="minorHAnsi"/>
          <w:bCs/>
          <w:sz w:val="24"/>
          <w:szCs w:val="24"/>
        </w:rPr>
        <w:t xml:space="preserve">niwersytet </w:t>
      </w:r>
      <w:r w:rsidRPr="00533B96">
        <w:rPr>
          <w:rFonts w:asciiTheme="minorHAnsi" w:hAnsiTheme="minorHAnsi" w:cstheme="minorHAnsi"/>
          <w:bCs/>
          <w:sz w:val="24"/>
          <w:szCs w:val="24"/>
        </w:rPr>
        <w:t>L</w:t>
      </w:r>
      <w:r w:rsidR="008B76C5" w:rsidRPr="00533B96">
        <w:rPr>
          <w:rFonts w:asciiTheme="minorHAnsi" w:hAnsiTheme="minorHAnsi" w:cstheme="minorHAnsi"/>
          <w:bCs/>
          <w:sz w:val="24"/>
          <w:szCs w:val="24"/>
        </w:rPr>
        <w:t>ubelski</w:t>
      </w:r>
      <w:r w:rsidR="00F35B55" w:rsidRPr="00533B96">
        <w:rPr>
          <w:rFonts w:asciiTheme="minorHAnsi" w:hAnsiTheme="minorHAnsi" w:cstheme="minorHAnsi"/>
          <w:bCs/>
          <w:sz w:val="24"/>
          <w:szCs w:val="24"/>
        </w:rPr>
        <w:t xml:space="preserve"> Jana Pawła II</w:t>
      </w:r>
    </w:p>
    <w:p w14:paraId="689C9107" w14:textId="77777777" w:rsidR="00533B96" w:rsidRDefault="008B76C5" w:rsidP="00533B96">
      <w:pPr>
        <w:pStyle w:val="Tekstpodstawowy2"/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533B96">
        <w:rPr>
          <w:rFonts w:asciiTheme="minorHAnsi" w:hAnsiTheme="minorHAnsi" w:cstheme="minorHAnsi"/>
          <w:bCs/>
          <w:sz w:val="24"/>
          <w:szCs w:val="24"/>
        </w:rPr>
        <w:t>Uniwersytet</w:t>
      </w:r>
      <w:r w:rsidR="00BF66B6" w:rsidRPr="00533B96">
        <w:rPr>
          <w:rFonts w:asciiTheme="minorHAnsi" w:hAnsiTheme="minorHAnsi" w:cstheme="minorHAnsi"/>
          <w:bCs/>
          <w:sz w:val="24"/>
          <w:szCs w:val="24"/>
        </w:rPr>
        <w:t xml:space="preserve"> w Białymstoku</w:t>
      </w:r>
    </w:p>
    <w:p w14:paraId="2F4C9AF9" w14:textId="77777777" w:rsidR="00533B96" w:rsidRDefault="00BF66B6" w:rsidP="00533B96">
      <w:pPr>
        <w:pStyle w:val="Tekstpodstawowy2"/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533B96">
        <w:rPr>
          <w:rFonts w:asciiTheme="minorHAnsi" w:hAnsiTheme="minorHAnsi" w:cstheme="minorHAnsi"/>
          <w:bCs/>
          <w:sz w:val="24"/>
          <w:szCs w:val="24"/>
        </w:rPr>
        <w:t>Uniwe</w:t>
      </w:r>
      <w:r w:rsidR="008B76C5" w:rsidRPr="00533B96">
        <w:rPr>
          <w:rFonts w:asciiTheme="minorHAnsi" w:hAnsiTheme="minorHAnsi" w:cstheme="minorHAnsi"/>
          <w:bCs/>
          <w:sz w:val="24"/>
          <w:szCs w:val="24"/>
        </w:rPr>
        <w:t>rsytet</w:t>
      </w:r>
      <w:r w:rsidRPr="00533B96">
        <w:rPr>
          <w:rFonts w:asciiTheme="minorHAnsi" w:hAnsiTheme="minorHAnsi" w:cstheme="minorHAnsi"/>
          <w:bCs/>
          <w:sz w:val="24"/>
          <w:szCs w:val="24"/>
        </w:rPr>
        <w:t xml:space="preserve"> Warmińsko-Mazurski w </w:t>
      </w:r>
      <w:r w:rsidR="008B76C5" w:rsidRPr="00533B96">
        <w:rPr>
          <w:rFonts w:asciiTheme="minorHAnsi" w:hAnsiTheme="minorHAnsi" w:cstheme="minorHAnsi"/>
          <w:bCs/>
          <w:sz w:val="24"/>
          <w:szCs w:val="24"/>
        </w:rPr>
        <w:t>O</w:t>
      </w:r>
      <w:r w:rsidRPr="00533B96">
        <w:rPr>
          <w:rFonts w:asciiTheme="minorHAnsi" w:hAnsiTheme="minorHAnsi" w:cstheme="minorHAnsi"/>
          <w:bCs/>
          <w:sz w:val="24"/>
          <w:szCs w:val="24"/>
        </w:rPr>
        <w:t>lsztynie</w:t>
      </w:r>
    </w:p>
    <w:p w14:paraId="5F798212" w14:textId="28E21614" w:rsidR="00BF66B6" w:rsidRPr="00533B96" w:rsidRDefault="00BF66B6" w:rsidP="00533B96">
      <w:pPr>
        <w:pStyle w:val="Tekstpodstawowy2"/>
        <w:numPr>
          <w:ilvl w:val="0"/>
          <w:numId w:val="10"/>
        </w:numPr>
        <w:spacing w:line="240" w:lineRule="auto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533B96">
        <w:rPr>
          <w:rFonts w:asciiTheme="minorHAnsi" w:hAnsiTheme="minorHAnsi" w:cstheme="minorHAnsi"/>
          <w:bCs/>
          <w:sz w:val="24"/>
          <w:szCs w:val="24"/>
        </w:rPr>
        <w:t xml:space="preserve">Akademia </w:t>
      </w:r>
      <w:r w:rsidR="00F35B55" w:rsidRPr="00533B96">
        <w:rPr>
          <w:rFonts w:asciiTheme="minorHAnsi" w:hAnsiTheme="minorHAnsi" w:cstheme="minorHAnsi"/>
          <w:bCs/>
          <w:sz w:val="24"/>
          <w:szCs w:val="24"/>
        </w:rPr>
        <w:t xml:space="preserve">Leona </w:t>
      </w:r>
      <w:r w:rsidRPr="00533B96">
        <w:rPr>
          <w:rFonts w:asciiTheme="minorHAnsi" w:hAnsiTheme="minorHAnsi" w:cstheme="minorHAnsi"/>
          <w:bCs/>
          <w:sz w:val="24"/>
          <w:szCs w:val="24"/>
        </w:rPr>
        <w:t>Ko</w:t>
      </w:r>
      <w:r w:rsidR="008B76C5" w:rsidRPr="00533B96">
        <w:rPr>
          <w:rFonts w:asciiTheme="minorHAnsi" w:hAnsiTheme="minorHAnsi" w:cstheme="minorHAnsi"/>
          <w:bCs/>
          <w:sz w:val="24"/>
          <w:szCs w:val="24"/>
        </w:rPr>
        <w:t>ź</w:t>
      </w:r>
      <w:r w:rsidRPr="00533B96">
        <w:rPr>
          <w:rFonts w:asciiTheme="minorHAnsi" w:hAnsiTheme="minorHAnsi" w:cstheme="minorHAnsi"/>
          <w:bCs/>
          <w:sz w:val="24"/>
          <w:szCs w:val="24"/>
        </w:rPr>
        <w:t>mińskiego w Warszawie</w:t>
      </w:r>
      <w:r w:rsidR="00533B96">
        <w:rPr>
          <w:rFonts w:asciiTheme="minorHAnsi" w:hAnsiTheme="minorHAnsi" w:cstheme="minorHAnsi"/>
          <w:bCs/>
          <w:sz w:val="24"/>
          <w:szCs w:val="24"/>
        </w:rPr>
        <w:t>.</w:t>
      </w:r>
    </w:p>
    <w:p w14:paraId="344390C8" w14:textId="77777777" w:rsidR="00735F53" w:rsidRPr="00735F53" w:rsidRDefault="00735F53" w:rsidP="00735F53">
      <w:pPr>
        <w:pStyle w:val="Tekstpodstawowy2"/>
        <w:spacing w:line="240" w:lineRule="auto"/>
        <w:ind w:left="714"/>
        <w:rPr>
          <w:rFonts w:asciiTheme="minorHAnsi" w:hAnsiTheme="minorHAnsi" w:cstheme="minorHAnsi"/>
          <w:bCs/>
          <w:sz w:val="24"/>
          <w:szCs w:val="24"/>
        </w:rPr>
      </w:pPr>
    </w:p>
    <w:p w14:paraId="4612F6A6" w14:textId="70F17658" w:rsidR="000421F5" w:rsidRPr="00C71B00" w:rsidRDefault="000421F5" w:rsidP="000421F5">
      <w:pPr>
        <w:pStyle w:val="Tekstpodstawowy2"/>
        <w:spacing w:after="120" w:line="240" w:lineRule="auto"/>
        <w:ind w:left="426"/>
        <w:jc w:val="left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 xml:space="preserve">b) </w:t>
      </w:r>
      <w:r w:rsidR="00A67908">
        <w:rPr>
          <w:rFonts w:asciiTheme="minorHAnsi" w:hAnsiTheme="minorHAnsi" w:cstheme="minorHAnsi"/>
          <w:b/>
          <w:sz w:val="24"/>
        </w:rPr>
        <w:t>P</w:t>
      </w:r>
      <w:r w:rsidRPr="00C71B00">
        <w:rPr>
          <w:rFonts w:asciiTheme="minorHAnsi" w:hAnsiTheme="minorHAnsi" w:cstheme="minorHAnsi"/>
          <w:b/>
          <w:sz w:val="24"/>
        </w:rPr>
        <w:t>odmioty, które przedstawiły stanowisko lub opinię</w:t>
      </w:r>
    </w:p>
    <w:p w14:paraId="2549AA08" w14:textId="77777777" w:rsidR="003C121D" w:rsidRPr="003C121D" w:rsidRDefault="003C121D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3C121D">
        <w:rPr>
          <w:rFonts w:asciiTheme="minorHAnsi" w:hAnsiTheme="minorHAnsi" w:cstheme="minorHAnsi"/>
          <w:bCs/>
          <w:sz w:val="24"/>
        </w:rPr>
        <w:t xml:space="preserve">Krajowa Rada Doradców Podatkowych </w:t>
      </w:r>
    </w:p>
    <w:p w14:paraId="160CC9F4" w14:textId="77777777" w:rsidR="003C121D" w:rsidRPr="003C121D" w:rsidRDefault="003C121D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3C121D">
        <w:rPr>
          <w:rFonts w:asciiTheme="minorHAnsi" w:hAnsiTheme="minorHAnsi" w:cstheme="minorHAnsi"/>
          <w:bCs/>
          <w:sz w:val="24"/>
        </w:rPr>
        <w:t xml:space="preserve">Państwowa Komisja Egzaminacyjna do Spraw Doradztwa Podatkowego </w:t>
      </w:r>
    </w:p>
    <w:p w14:paraId="03AC4F57" w14:textId="77777777" w:rsidR="003C121D" w:rsidRPr="003C121D" w:rsidRDefault="003C121D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3C121D">
        <w:rPr>
          <w:rFonts w:asciiTheme="minorHAnsi" w:hAnsiTheme="minorHAnsi" w:cstheme="minorHAnsi"/>
          <w:bCs/>
          <w:sz w:val="24"/>
        </w:rPr>
        <w:t xml:space="preserve">Stowarzyszenie Księgowych w Polsce </w:t>
      </w:r>
    </w:p>
    <w:p w14:paraId="046C6AD7" w14:textId="77777777" w:rsidR="003C121D" w:rsidRPr="003C121D" w:rsidRDefault="003C121D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3C121D">
        <w:rPr>
          <w:rFonts w:asciiTheme="minorHAnsi" w:hAnsiTheme="minorHAnsi" w:cstheme="minorHAnsi"/>
          <w:bCs/>
          <w:sz w:val="24"/>
        </w:rPr>
        <w:t xml:space="preserve">Krajowa Izba Biur Rachunkowych </w:t>
      </w:r>
    </w:p>
    <w:p w14:paraId="4E4B705A" w14:textId="77777777" w:rsidR="003C121D" w:rsidRPr="003C121D" w:rsidRDefault="003C121D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3C121D">
        <w:rPr>
          <w:rFonts w:asciiTheme="minorHAnsi" w:hAnsiTheme="minorHAnsi" w:cstheme="minorHAnsi"/>
          <w:bCs/>
          <w:sz w:val="24"/>
        </w:rPr>
        <w:t xml:space="preserve">Związek Rzemiosła Polskiego </w:t>
      </w:r>
    </w:p>
    <w:p w14:paraId="3F221A04" w14:textId="2FD28F34" w:rsidR="003C121D" w:rsidRPr="003C121D" w:rsidRDefault="003C121D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3C121D">
        <w:rPr>
          <w:rFonts w:asciiTheme="minorHAnsi" w:hAnsiTheme="minorHAnsi" w:cstheme="minorHAnsi"/>
          <w:bCs/>
          <w:sz w:val="24"/>
        </w:rPr>
        <w:t>Konferencja Rektorów Akademickich Szkół Polskich</w:t>
      </w:r>
    </w:p>
    <w:p w14:paraId="1A4CE5D2" w14:textId="77777777" w:rsidR="003C121D" w:rsidRPr="003C121D" w:rsidRDefault="003C121D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3C121D">
        <w:rPr>
          <w:rFonts w:asciiTheme="minorHAnsi" w:hAnsiTheme="minorHAnsi" w:cstheme="minorHAnsi"/>
          <w:bCs/>
          <w:sz w:val="24"/>
        </w:rPr>
        <w:t>Konfederacja „Lewiatan”</w:t>
      </w:r>
    </w:p>
    <w:p w14:paraId="13195F04" w14:textId="77777777" w:rsidR="003C121D" w:rsidRPr="003C121D" w:rsidRDefault="003C121D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3C121D">
        <w:rPr>
          <w:rFonts w:asciiTheme="minorHAnsi" w:hAnsiTheme="minorHAnsi" w:cstheme="minorHAnsi"/>
          <w:bCs/>
          <w:sz w:val="24"/>
        </w:rPr>
        <w:t>Komisja Wspólna Rządu i Samorządu Terytorialnego</w:t>
      </w:r>
    </w:p>
    <w:p w14:paraId="3E248FA3" w14:textId="0542239B" w:rsidR="003C121D" w:rsidRPr="00533B96" w:rsidRDefault="003C121D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jc w:val="left"/>
        <w:rPr>
          <w:rFonts w:asciiTheme="minorHAnsi" w:hAnsiTheme="minorHAnsi" w:cstheme="minorHAnsi"/>
          <w:bCs/>
          <w:sz w:val="24"/>
        </w:rPr>
      </w:pPr>
      <w:r w:rsidRPr="003C121D">
        <w:rPr>
          <w:rFonts w:asciiTheme="minorHAnsi" w:hAnsiTheme="minorHAnsi" w:cstheme="minorHAnsi"/>
          <w:bCs/>
          <w:sz w:val="24"/>
        </w:rPr>
        <w:t xml:space="preserve">Prezes Naczelnego Sądu </w:t>
      </w:r>
      <w:r w:rsidRPr="00533B96">
        <w:rPr>
          <w:rFonts w:asciiTheme="minorHAnsi" w:hAnsiTheme="minorHAnsi" w:cstheme="minorHAnsi"/>
          <w:bCs/>
          <w:sz w:val="24"/>
        </w:rPr>
        <w:t>Administracyjneg</w:t>
      </w:r>
      <w:r w:rsidR="008278C6" w:rsidRPr="00533B96">
        <w:rPr>
          <w:rFonts w:asciiTheme="minorHAnsi" w:hAnsiTheme="minorHAnsi" w:cstheme="minorHAnsi"/>
          <w:bCs/>
          <w:sz w:val="24"/>
        </w:rPr>
        <w:t>o – brak uwag</w:t>
      </w:r>
    </w:p>
    <w:p w14:paraId="0B17875E" w14:textId="476A90AE" w:rsidR="008278C6" w:rsidRPr="00533B96" w:rsidRDefault="008278C6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533B96">
        <w:rPr>
          <w:rFonts w:asciiTheme="minorHAnsi" w:hAnsiTheme="minorHAnsi" w:cstheme="minorHAnsi"/>
          <w:bCs/>
          <w:sz w:val="24"/>
        </w:rPr>
        <w:t>Polska Organizacja Przemysłu i Handlu Naftowego</w:t>
      </w:r>
    </w:p>
    <w:p w14:paraId="6A1FBCD6" w14:textId="5A5C34D4" w:rsidR="008278C6" w:rsidRPr="00533B96" w:rsidRDefault="008278C6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533B96">
        <w:rPr>
          <w:rFonts w:asciiTheme="minorHAnsi" w:hAnsiTheme="minorHAnsi" w:cstheme="minorHAnsi"/>
          <w:bCs/>
          <w:sz w:val="24"/>
        </w:rPr>
        <w:t>Uniwersytet w Białymstoku</w:t>
      </w:r>
      <w:r w:rsidR="0053611C" w:rsidRPr="0053611C">
        <w:rPr>
          <w:rFonts w:asciiTheme="minorHAnsi" w:hAnsiTheme="minorHAnsi" w:cstheme="minorHAnsi"/>
          <w:bCs/>
          <w:sz w:val="24"/>
        </w:rPr>
        <w:t xml:space="preserve"> </w:t>
      </w:r>
      <w:r w:rsidR="0053611C" w:rsidRPr="00533B96">
        <w:rPr>
          <w:rFonts w:asciiTheme="minorHAnsi" w:hAnsiTheme="minorHAnsi" w:cstheme="minorHAnsi"/>
          <w:bCs/>
          <w:sz w:val="24"/>
        </w:rPr>
        <w:t>Wydział Prawa</w:t>
      </w:r>
    </w:p>
    <w:p w14:paraId="57C088B3" w14:textId="0269A081" w:rsidR="008278C6" w:rsidRPr="00533B96" w:rsidRDefault="008278C6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533B96">
        <w:rPr>
          <w:rFonts w:asciiTheme="minorHAnsi" w:hAnsiTheme="minorHAnsi" w:cstheme="minorHAnsi"/>
          <w:bCs/>
          <w:sz w:val="24"/>
        </w:rPr>
        <w:t>Stowarzyszenie Współpracujących Biur Rachunkowych</w:t>
      </w:r>
    </w:p>
    <w:p w14:paraId="293F366D" w14:textId="609A5C9B" w:rsidR="008278C6" w:rsidRPr="00533B96" w:rsidRDefault="008278C6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533B96">
        <w:rPr>
          <w:rFonts w:asciiTheme="minorHAnsi" w:hAnsiTheme="minorHAnsi" w:cstheme="minorHAnsi"/>
          <w:bCs/>
          <w:sz w:val="24"/>
        </w:rPr>
        <w:t>NKDP Spółka z o.o.</w:t>
      </w:r>
    </w:p>
    <w:p w14:paraId="1CDF9A86" w14:textId="051F6E67" w:rsidR="008278C6" w:rsidRPr="00533B96" w:rsidRDefault="008278C6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533B96">
        <w:rPr>
          <w:rFonts w:asciiTheme="minorHAnsi" w:hAnsiTheme="minorHAnsi" w:cstheme="minorHAnsi"/>
          <w:bCs/>
          <w:sz w:val="24"/>
        </w:rPr>
        <w:t>Federacja Związków Pracodawców Ochrony Zdrowia „Porozumienie Zielonogórskie” – brak uwag</w:t>
      </w:r>
    </w:p>
    <w:p w14:paraId="4A83917E" w14:textId="767FB0EF" w:rsidR="008278C6" w:rsidRPr="00533B96" w:rsidRDefault="008278C6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533B96">
        <w:rPr>
          <w:rFonts w:asciiTheme="minorHAnsi" w:hAnsiTheme="minorHAnsi" w:cstheme="minorHAnsi"/>
          <w:bCs/>
          <w:sz w:val="24"/>
        </w:rPr>
        <w:t>Polska Grupa Energetyczna S.A.</w:t>
      </w:r>
    </w:p>
    <w:p w14:paraId="1BB3A5E8" w14:textId="6A6839B7" w:rsidR="008278C6" w:rsidRDefault="008278C6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8278C6">
        <w:rPr>
          <w:rFonts w:asciiTheme="minorHAnsi" w:hAnsiTheme="minorHAnsi" w:cstheme="minorHAnsi"/>
          <w:bCs/>
          <w:sz w:val="24"/>
        </w:rPr>
        <w:t>Uniwersytet Warszawski Wydział Nauk Ekonomicznych</w:t>
      </w:r>
    </w:p>
    <w:p w14:paraId="5B5F8C4D" w14:textId="460AB7A1" w:rsidR="0053611C" w:rsidRPr="0053611C" w:rsidRDefault="0053611C" w:rsidP="0053611C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bCs/>
          <w:szCs w:val="20"/>
          <w:lang w:eastAsia="pl-PL"/>
        </w:rPr>
      </w:pPr>
      <w:r w:rsidRPr="0053611C">
        <w:rPr>
          <w:rFonts w:asciiTheme="minorHAnsi" w:hAnsiTheme="minorHAnsi" w:cstheme="minorHAnsi"/>
          <w:bCs/>
          <w:szCs w:val="20"/>
          <w:lang w:eastAsia="pl-PL"/>
        </w:rPr>
        <w:t xml:space="preserve">Uniwersytet Warszawski Wydział </w:t>
      </w:r>
      <w:r>
        <w:rPr>
          <w:rFonts w:asciiTheme="minorHAnsi" w:hAnsiTheme="minorHAnsi" w:cstheme="minorHAnsi"/>
          <w:bCs/>
          <w:szCs w:val="20"/>
          <w:lang w:eastAsia="pl-PL"/>
        </w:rPr>
        <w:t>Prawa i Administracji</w:t>
      </w:r>
    </w:p>
    <w:p w14:paraId="03CA249B" w14:textId="299B54CF" w:rsidR="008278C6" w:rsidRDefault="008278C6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8278C6">
        <w:rPr>
          <w:rFonts w:asciiTheme="minorHAnsi" w:hAnsiTheme="minorHAnsi" w:cstheme="minorHAnsi"/>
          <w:bCs/>
          <w:sz w:val="24"/>
        </w:rPr>
        <w:t>Związek Gmin Wiejskich Rzeczypospolitej Polskiej</w:t>
      </w:r>
    </w:p>
    <w:p w14:paraId="118949E4" w14:textId="035B92D7" w:rsidR="008278C6" w:rsidRDefault="008278C6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 w:rsidRPr="008278C6">
        <w:rPr>
          <w:rFonts w:asciiTheme="minorHAnsi" w:hAnsiTheme="minorHAnsi" w:cstheme="minorHAnsi"/>
          <w:bCs/>
          <w:sz w:val="24"/>
        </w:rPr>
        <w:t>Uniwersytet Szczeciński Instytut Ekonomii i Finansów</w:t>
      </w:r>
    </w:p>
    <w:p w14:paraId="30AEB309" w14:textId="45369106" w:rsidR="00555173" w:rsidRDefault="00533B96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>
        <w:rPr>
          <w:rFonts w:asciiTheme="minorHAnsi" w:hAnsiTheme="minorHAnsi" w:cstheme="minorHAnsi"/>
          <w:bCs/>
          <w:sz w:val="24"/>
        </w:rPr>
        <w:t>ORLEN S.A.</w:t>
      </w:r>
    </w:p>
    <w:p w14:paraId="2A7185B6" w14:textId="37959430" w:rsidR="008278C6" w:rsidRDefault="008278C6" w:rsidP="008278C6">
      <w:pPr>
        <w:pStyle w:val="Tekstpodstawowy2"/>
        <w:numPr>
          <w:ilvl w:val="0"/>
          <w:numId w:val="12"/>
        </w:numPr>
        <w:spacing w:line="240" w:lineRule="auto"/>
        <w:ind w:left="1145" w:hanging="357"/>
        <w:rPr>
          <w:rFonts w:asciiTheme="minorHAnsi" w:hAnsiTheme="minorHAnsi" w:cstheme="minorHAnsi"/>
          <w:bCs/>
          <w:sz w:val="24"/>
        </w:rPr>
      </w:pPr>
      <w:r>
        <w:rPr>
          <w:rFonts w:asciiTheme="minorHAnsi" w:hAnsiTheme="minorHAnsi" w:cstheme="minorHAnsi"/>
          <w:bCs/>
          <w:sz w:val="24"/>
        </w:rPr>
        <w:t xml:space="preserve">Osoby fizyczne </w:t>
      </w:r>
      <w:r w:rsidR="009C5F7F">
        <w:rPr>
          <w:rFonts w:asciiTheme="minorHAnsi" w:hAnsiTheme="minorHAnsi" w:cstheme="minorHAnsi"/>
          <w:bCs/>
          <w:sz w:val="24"/>
        </w:rPr>
        <w:t>(6 osób)</w:t>
      </w:r>
    </w:p>
    <w:p w14:paraId="49B17E79" w14:textId="77777777" w:rsidR="008278C6" w:rsidRDefault="008278C6" w:rsidP="008278C6">
      <w:pPr>
        <w:pStyle w:val="Tekstpodstawowy2"/>
        <w:spacing w:after="120"/>
        <w:ind w:left="426"/>
        <w:rPr>
          <w:rFonts w:asciiTheme="minorHAnsi" w:hAnsiTheme="minorHAnsi" w:cstheme="minorHAnsi"/>
          <w:bCs/>
          <w:sz w:val="24"/>
        </w:rPr>
      </w:pPr>
    </w:p>
    <w:p w14:paraId="1C1F3F23" w14:textId="1C3D3FFF" w:rsidR="00C71B00" w:rsidRDefault="00C71B00" w:rsidP="003C121D">
      <w:pPr>
        <w:pStyle w:val="Tekstpodstawowy2"/>
        <w:spacing w:after="120" w:line="240" w:lineRule="auto"/>
        <w:ind w:left="426"/>
        <w:jc w:val="left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 xml:space="preserve">c) </w:t>
      </w:r>
      <w:r w:rsidR="00A67908">
        <w:rPr>
          <w:rFonts w:asciiTheme="minorHAnsi" w:hAnsiTheme="minorHAnsi" w:cstheme="minorHAnsi"/>
          <w:b/>
          <w:sz w:val="24"/>
        </w:rPr>
        <w:t>O</w:t>
      </w:r>
      <w:r w:rsidRPr="00C71B00">
        <w:rPr>
          <w:rFonts w:asciiTheme="minorHAnsi" w:hAnsiTheme="minorHAnsi" w:cstheme="minorHAnsi"/>
          <w:b/>
          <w:sz w:val="24"/>
        </w:rPr>
        <w:t>mówienie przedstawionych stanowisk lub opinii i odniesienie się do nich</w:t>
      </w:r>
    </w:p>
    <w:p w14:paraId="1D7180BF" w14:textId="633C8C96" w:rsidR="00C71B00" w:rsidRDefault="009C5F7F" w:rsidP="009C5F7F">
      <w:pPr>
        <w:pStyle w:val="Tekstpodstawowy2"/>
        <w:spacing w:after="120" w:line="240" w:lineRule="auto"/>
        <w:ind w:left="426"/>
        <w:rPr>
          <w:rFonts w:asciiTheme="minorHAnsi" w:hAnsiTheme="minorHAnsi" w:cstheme="minorHAnsi"/>
          <w:bCs/>
          <w:sz w:val="24"/>
        </w:rPr>
      </w:pPr>
      <w:r w:rsidRPr="009C5F7F">
        <w:rPr>
          <w:rFonts w:asciiTheme="minorHAnsi" w:hAnsiTheme="minorHAnsi" w:cstheme="minorHAnsi"/>
          <w:bCs/>
          <w:sz w:val="24"/>
        </w:rPr>
        <w:t xml:space="preserve">Omówienie przedstawionych stanowisk </w:t>
      </w:r>
      <w:r>
        <w:rPr>
          <w:rFonts w:asciiTheme="minorHAnsi" w:hAnsiTheme="minorHAnsi" w:cstheme="minorHAnsi"/>
          <w:bCs/>
          <w:sz w:val="24"/>
        </w:rPr>
        <w:t>i</w:t>
      </w:r>
      <w:r w:rsidRPr="009C5F7F">
        <w:rPr>
          <w:rFonts w:asciiTheme="minorHAnsi" w:hAnsiTheme="minorHAnsi" w:cstheme="minorHAnsi"/>
          <w:bCs/>
          <w:sz w:val="24"/>
        </w:rPr>
        <w:t xml:space="preserve"> opinii </w:t>
      </w:r>
      <w:r>
        <w:rPr>
          <w:rFonts w:asciiTheme="minorHAnsi" w:hAnsiTheme="minorHAnsi" w:cstheme="minorHAnsi"/>
          <w:bCs/>
          <w:sz w:val="24"/>
        </w:rPr>
        <w:t>oraz</w:t>
      </w:r>
      <w:r w:rsidRPr="009C5F7F">
        <w:rPr>
          <w:rFonts w:asciiTheme="minorHAnsi" w:hAnsiTheme="minorHAnsi" w:cstheme="minorHAnsi"/>
          <w:bCs/>
          <w:sz w:val="24"/>
        </w:rPr>
        <w:t xml:space="preserve"> odniesienie się do nich</w:t>
      </w:r>
      <w:r>
        <w:rPr>
          <w:rFonts w:asciiTheme="minorHAnsi" w:hAnsiTheme="minorHAnsi" w:cstheme="minorHAnsi"/>
          <w:bCs/>
          <w:sz w:val="24"/>
        </w:rPr>
        <w:t xml:space="preserve"> zostało przedstawione w załączniku do niniejszego Ra</w:t>
      </w:r>
      <w:r w:rsidRPr="009C5F7F">
        <w:rPr>
          <w:rFonts w:asciiTheme="minorHAnsi" w:hAnsiTheme="minorHAnsi" w:cstheme="minorHAnsi"/>
          <w:bCs/>
          <w:sz w:val="24"/>
        </w:rPr>
        <w:t xml:space="preserve">portu z konsultacji i opiniowania </w:t>
      </w:r>
      <w:r>
        <w:rPr>
          <w:rFonts w:asciiTheme="minorHAnsi" w:hAnsiTheme="minorHAnsi" w:cstheme="minorHAnsi"/>
          <w:bCs/>
          <w:sz w:val="24"/>
        </w:rPr>
        <w:t>(tabela)</w:t>
      </w:r>
      <w:r w:rsidR="00C71B00">
        <w:rPr>
          <w:rFonts w:asciiTheme="minorHAnsi" w:hAnsiTheme="minorHAnsi" w:cstheme="minorHAnsi"/>
          <w:bCs/>
          <w:sz w:val="24"/>
        </w:rPr>
        <w:t>.</w:t>
      </w:r>
    </w:p>
    <w:p w14:paraId="3A82612E" w14:textId="77777777" w:rsidR="000B28F2" w:rsidRPr="00C71B00" w:rsidRDefault="000B28F2" w:rsidP="009C5F7F">
      <w:pPr>
        <w:pStyle w:val="Tekstpodstawowy2"/>
        <w:spacing w:after="120" w:line="240" w:lineRule="auto"/>
        <w:ind w:left="426"/>
        <w:rPr>
          <w:rFonts w:asciiTheme="minorHAnsi" w:hAnsiTheme="minorHAnsi" w:cstheme="minorHAnsi"/>
          <w:bCs/>
          <w:sz w:val="24"/>
        </w:rPr>
      </w:pPr>
    </w:p>
    <w:p w14:paraId="2DBD4D83" w14:textId="0D015425" w:rsidR="000421F5" w:rsidRPr="00C71B00" w:rsidRDefault="000421F5" w:rsidP="000421F5">
      <w:pPr>
        <w:pStyle w:val="Tekstpodstawowy2"/>
        <w:spacing w:after="120" w:line="240" w:lineRule="auto"/>
        <w:jc w:val="left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>2. Informacja o okresie przeprowadzenia konsultacji publicznych i opiniowania i terminie wyznaczonym do zajęcia stanowiska</w:t>
      </w:r>
    </w:p>
    <w:p w14:paraId="0705B702" w14:textId="7D0C53CF" w:rsidR="000421F5" w:rsidRPr="00C71B00" w:rsidRDefault="003C121D" w:rsidP="003A1642">
      <w:pPr>
        <w:pStyle w:val="Tekstpodstawowy2"/>
        <w:spacing w:after="120" w:line="240" w:lineRule="auto"/>
        <w:rPr>
          <w:rFonts w:asciiTheme="minorHAnsi" w:hAnsiTheme="minorHAnsi" w:cstheme="minorHAnsi"/>
          <w:bCs/>
          <w:sz w:val="24"/>
        </w:rPr>
      </w:pPr>
      <w:r>
        <w:rPr>
          <w:rFonts w:asciiTheme="minorHAnsi" w:hAnsiTheme="minorHAnsi" w:cstheme="minorHAnsi"/>
          <w:bCs/>
          <w:sz w:val="24"/>
        </w:rPr>
        <w:lastRenderedPageBreak/>
        <w:t xml:space="preserve">Projekt ustawy został skierowany do </w:t>
      </w:r>
      <w:r w:rsidRPr="003C121D">
        <w:rPr>
          <w:rFonts w:asciiTheme="minorHAnsi" w:hAnsiTheme="minorHAnsi" w:cstheme="minorHAnsi"/>
          <w:bCs/>
          <w:sz w:val="24"/>
        </w:rPr>
        <w:t xml:space="preserve">konsultacji publicznych i opiniowania </w:t>
      </w:r>
      <w:r w:rsidR="008278C6">
        <w:rPr>
          <w:rFonts w:asciiTheme="minorHAnsi" w:hAnsiTheme="minorHAnsi" w:cstheme="minorHAnsi"/>
          <w:bCs/>
          <w:sz w:val="24"/>
        </w:rPr>
        <w:t xml:space="preserve">dnia </w:t>
      </w:r>
      <w:r>
        <w:rPr>
          <w:rFonts w:asciiTheme="minorHAnsi" w:hAnsiTheme="minorHAnsi" w:cstheme="minorHAnsi"/>
          <w:bCs/>
          <w:sz w:val="24"/>
        </w:rPr>
        <w:t>24 października 2024 r. Termin na zgłoszenie uwag został wyznaczony na dzień 22 listopada 2024 r.</w:t>
      </w:r>
    </w:p>
    <w:p w14:paraId="2DF82660" w14:textId="6E5F13FC" w:rsidR="00A17BF1" w:rsidRPr="00C71B00" w:rsidRDefault="000421F5" w:rsidP="000421F5">
      <w:pPr>
        <w:pStyle w:val="Tekstpodstawowy2"/>
        <w:spacing w:after="120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 xml:space="preserve">3. </w:t>
      </w:r>
      <w:r w:rsidR="00A90412" w:rsidRPr="00C71B00">
        <w:rPr>
          <w:rFonts w:asciiTheme="minorHAnsi" w:hAnsiTheme="minorHAnsi" w:cstheme="minorHAnsi"/>
          <w:b/>
          <w:sz w:val="24"/>
        </w:rPr>
        <w:t xml:space="preserve">Przedstawienie </w:t>
      </w:r>
      <w:r w:rsidR="00830AE4" w:rsidRPr="00C71B00">
        <w:rPr>
          <w:rFonts w:asciiTheme="minorHAnsi" w:hAnsiTheme="minorHAnsi" w:cstheme="minorHAnsi"/>
          <w:b/>
          <w:sz w:val="24"/>
        </w:rPr>
        <w:t>wyników zasięgnięcia opinii, dokonania konsulta</w:t>
      </w:r>
      <w:r w:rsidR="002B68AA" w:rsidRPr="00C71B00">
        <w:rPr>
          <w:rFonts w:asciiTheme="minorHAnsi" w:hAnsiTheme="minorHAnsi" w:cstheme="minorHAnsi"/>
          <w:b/>
          <w:sz w:val="24"/>
        </w:rPr>
        <w:t xml:space="preserve">cji albo uzgodnienia projektu z </w:t>
      </w:r>
      <w:r w:rsidR="00830AE4" w:rsidRPr="00C71B00">
        <w:rPr>
          <w:rFonts w:asciiTheme="minorHAnsi" w:hAnsiTheme="minorHAnsi" w:cstheme="minorHAnsi"/>
          <w:b/>
          <w:sz w:val="24"/>
        </w:rPr>
        <w:t>właściwymi organami i</w:t>
      </w:r>
      <w:r w:rsidR="00906E51" w:rsidRPr="00C71B00">
        <w:rPr>
          <w:rFonts w:asciiTheme="minorHAnsi" w:hAnsiTheme="minorHAnsi" w:cstheme="minorHAnsi"/>
          <w:b/>
          <w:sz w:val="24"/>
        </w:rPr>
        <w:t> </w:t>
      </w:r>
      <w:r w:rsidR="00830AE4" w:rsidRPr="00C71B00">
        <w:rPr>
          <w:rFonts w:asciiTheme="minorHAnsi" w:hAnsiTheme="minorHAnsi" w:cstheme="minorHAnsi"/>
          <w:b/>
          <w:sz w:val="24"/>
        </w:rPr>
        <w:t>instytucjami Unii Europejskiej, w tym Europejskim Bankiem Centralnym</w:t>
      </w:r>
      <w:r w:rsidR="00EC6D14" w:rsidRPr="00C71B00">
        <w:rPr>
          <w:rFonts w:asciiTheme="minorHAnsi" w:hAnsiTheme="minorHAnsi" w:cstheme="minorHAnsi"/>
          <w:b/>
          <w:sz w:val="24"/>
        </w:rPr>
        <w:t xml:space="preserve"> </w:t>
      </w:r>
      <w:r w:rsidR="00830AE4" w:rsidRPr="00C71B00">
        <w:rPr>
          <w:rFonts w:asciiTheme="minorHAnsi" w:hAnsiTheme="minorHAnsi" w:cstheme="minorHAnsi"/>
          <w:b/>
          <w:sz w:val="24"/>
        </w:rPr>
        <w:t>.</w:t>
      </w:r>
    </w:p>
    <w:p w14:paraId="0F081AF9" w14:textId="322412C3" w:rsidR="00C71B00" w:rsidRPr="00C71B00" w:rsidRDefault="00735F53" w:rsidP="00AB4EFF">
      <w:pPr>
        <w:pStyle w:val="Tekstpodstawowy2"/>
        <w:spacing w:after="120"/>
        <w:ind w:left="425"/>
        <w:rPr>
          <w:rFonts w:asciiTheme="minorHAnsi" w:hAnsiTheme="minorHAnsi" w:cstheme="minorHAnsi"/>
          <w:sz w:val="24"/>
        </w:rPr>
      </w:pPr>
      <w:r w:rsidRPr="00735F53">
        <w:rPr>
          <w:rFonts w:asciiTheme="minorHAnsi" w:hAnsiTheme="minorHAnsi" w:cstheme="minorHAnsi"/>
          <w:sz w:val="24"/>
        </w:rPr>
        <w:t>Projekt nie wymaga przedłożenia organom i instytucjom Unii Europejskiej, w tym Europejskiemu Bankowi Centralnemu, w celu uzyskania opinii, dokonania konsultacji albo uzgodnienia.</w:t>
      </w:r>
    </w:p>
    <w:p w14:paraId="23D06C0D" w14:textId="36D6E30D" w:rsidR="00A17BF1" w:rsidRPr="00C71B00" w:rsidRDefault="000421F5" w:rsidP="000421F5">
      <w:pPr>
        <w:pStyle w:val="Tekstpodstawowy2"/>
        <w:spacing w:after="120"/>
        <w:rPr>
          <w:rFonts w:asciiTheme="minorHAnsi" w:hAnsiTheme="minorHAnsi" w:cstheme="minorHAnsi"/>
          <w:b/>
          <w:sz w:val="24"/>
        </w:rPr>
      </w:pPr>
      <w:r w:rsidRPr="00C71B00">
        <w:rPr>
          <w:rFonts w:asciiTheme="minorHAnsi" w:hAnsiTheme="minorHAnsi" w:cstheme="minorHAnsi"/>
          <w:b/>
          <w:sz w:val="24"/>
        </w:rPr>
        <w:t xml:space="preserve">4. </w:t>
      </w:r>
      <w:r w:rsidR="005845BA" w:rsidRPr="00C71B00">
        <w:rPr>
          <w:rFonts w:asciiTheme="minorHAnsi" w:hAnsiTheme="minorHAnsi" w:cstheme="minorHAnsi"/>
          <w:b/>
          <w:sz w:val="24"/>
        </w:rPr>
        <w:t>Podmioty, które zgłosiły zainteresowanie pracami na</w:t>
      </w:r>
      <w:r w:rsidR="00E30484" w:rsidRPr="00C71B00">
        <w:rPr>
          <w:rFonts w:asciiTheme="minorHAnsi" w:hAnsiTheme="minorHAnsi" w:cstheme="minorHAnsi"/>
          <w:b/>
          <w:sz w:val="24"/>
        </w:rPr>
        <w:t>d</w:t>
      </w:r>
      <w:r w:rsidR="005845BA" w:rsidRPr="00C71B00">
        <w:rPr>
          <w:rFonts w:asciiTheme="minorHAnsi" w:hAnsiTheme="minorHAnsi" w:cstheme="minorHAnsi"/>
          <w:b/>
          <w:sz w:val="24"/>
        </w:rPr>
        <w:t xml:space="preserve"> projektem w trybie przepisów </w:t>
      </w:r>
      <w:r w:rsidR="000B28F2">
        <w:rPr>
          <w:rFonts w:asciiTheme="minorHAnsi" w:hAnsiTheme="minorHAnsi" w:cstheme="minorHAnsi"/>
          <w:b/>
          <w:sz w:val="24"/>
        </w:rPr>
        <w:br/>
      </w:r>
      <w:r w:rsidR="005845BA" w:rsidRPr="00C71B00">
        <w:rPr>
          <w:rFonts w:asciiTheme="minorHAnsi" w:hAnsiTheme="minorHAnsi" w:cstheme="minorHAnsi"/>
          <w:b/>
          <w:sz w:val="24"/>
        </w:rPr>
        <w:t>o</w:t>
      </w:r>
      <w:r w:rsidR="00F856CA" w:rsidRPr="00C71B00">
        <w:rPr>
          <w:rFonts w:asciiTheme="minorHAnsi" w:hAnsiTheme="minorHAnsi" w:cstheme="minorHAnsi"/>
          <w:b/>
          <w:sz w:val="24"/>
        </w:rPr>
        <w:t xml:space="preserve"> </w:t>
      </w:r>
      <w:r w:rsidR="005845BA" w:rsidRPr="00C71B00">
        <w:rPr>
          <w:rFonts w:asciiTheme="minorHAnsi" w:hAnsiTheme="minorHAnsi" w:cstheme="minorHAnsi"/>
          <w:b/>
          <w:sz w:val="24"/>
        </w:rPr>
        <w:t>działalności lobbingowej w procesie stanowienia prawa.</w:t>
      </w:r>
      <w:r w:rsidR="00EC6D14" w:rsidRPr="00C71B00">
        <w:rPr>
          <w:rFonts w:asciiTheme="minorHAnsi" w:hAnsiTheme="minorHAnsi" w:cstheme="minorHAnsi"/>
          <w:b/>
          <w:sz w:val="24"/>
        </w:rPr>
        <w:t xml:space="preserve"> </w:t>
      </w:r>
    </w:p>
    <w:p w14:paraId="0E344928" w14:textId="4681F4A2" w:rsidR="008200C8" w:rsidRPr="00735F53" w:rsidRDefault="00735F53" w:rsidP="00735F53">
      <w:pPr>
        <w:pStyle w:val="Tekstpodstawowy2"/>
        <w:spacing w:after="120"/>
        <w:ind w:left="425"/>
        <w:rPr>
          <w:rFonts w:asciiTheme="minorHAnsi" w:hAnsiTheme="minorHAnsi" w:cstheme="minorHAnsi"/>
          <w:sz w:val="24"/>
        </w:rPr>
      </w:pPr>
      <w:r w:rsidRPr="00735F53">
        <w:rPr>
          <w:rFonts w:asciiTheme="minorHAnsi" w:hAnsiTheme="minorHAnsi" w:cstheme="minorHAnsi"/>
          <w:sz w:val="24"/>
        </w:rPr>
        <w:t xml:space="preserve">Nie zgłoszono </w:t>
      </w:r>
      <w:r w:rsidR="004D2039" w:rsidRPr="00735F53">
        <w:rPr>
          <w:rFonts w:asciiTheme="minorHAnsi" w:hAnsiTheme="minorHAnsi" w:cstheme="minorHAnsi"/>
          <w:sz w:val="24"/>
          <w:szCs w:val="24"/>
        </w:rPr>
        <w:t>zainteresowani</w:t>
      </w:r>
      <w:r w:rsidRPr="00735F53">
        <w:rPr>
          <w:rFonts w:asciiTheme="minorHAnsi" w:hAnsiTheme="minorHAnsi" w:cstheme="minorHAnsi"/>
          <w:sz w:val="24"/>
          <w:szCs w:val="24"/>
        </w:rPr>
        <w:t>a</w:t>
      </w:r>
      <w:r w:rsidR="004D2039" w:rsidRPr="00735F53">
        <w:rPr>
          <w:rFonts w:asciiTheme="minorHAnsi" w:hAnsiTheme="minorHAnsi" w:cstheme="minorHAnsi"/>
          <w:sz w:val="24"/>
          <w:szCs w:val="24"/>
        </w:rPr>
        <w:t xml:space="preserve"> pracami nad projektem w trybie przepisów o działalności lobbingowej w procesie stanowienia prawa</w:t>
      </w:r>
      <w:r w:rsidRPr="00735F53">
        <w:rPr>
          <w:rFonts w:asciiTheme="minorHAnsi" w:hAnsiTheme="minorHAnsi" w:cstheme="minorHAnsi"/>
          <w:sz w:val="24"/>
          <w:szCs w:val="24"/>
        </w:rPr>
        <w:t>.</w:t>
      </w:r>
      <w:r w:rsidR="00EC6D14" w:rsidRPr="00735F53">
        <w:rPr>
          <w:rFonts w:asciiTheme="minorHAnsi" w:hAnsiTheme="minorHAnsi" w:cstheme="minorHAnsi"/>
          <w:sz w:val="24"/>
        </w:rPr>
        <w:t xml:space="preserve"> </w:t>
      </w:r>
    </w:p>
    <w:p w14:paraId="1CF22608" w14:textId="10A9B941" w:rsidR="00C71B00" w:rsidRDefault="00C71B00" w:rsidP="009F63E0">
      <w:pPr>
        <w:pStyle w:val="Tekstpodstawowy2"/>
        <w:spacing w:after="120"/>
        <w:ind w:left="425"/>
        <w:rPr>
          <w:rFonts w:asciiTheme="minorHAnsi" w:hAnsiTheme="minorHAnsi" w:cstheme="minorHAnsi"/>
          <w:sz w:val="24"/>
        </w:rPr>
      </w:pPr>
    </w:p>
    <w:p w14:paraId="5A34BCDE" w14:textId="343E6AB7" w:rsidR="00C71B00" w:rsidRDefault="00C71B00" w:rsidP="009F63E0">
      <w:pPr>
        <w:pStyle w:val="Tekstpodstawowy2"/>
        <w:spacing w:after="120"/>
        <w:ind w:left="425"/>
        <w:rPr>
          <w:rFonts w:asciiTheme="minorHAnsi" w:hAnsiTheme="minorHAnsi" w:cstheme="minorHAnsi"/>
          <w:sz w:val="24"/>
        </w:rPr>
      </w:pPr>
    </w:p>
    <w:p w14:paraId="5990AEB1" w14:textId="1E8AAFB1" w:rsidR="00C71B00" w:rsidRDefault="00C71B00" w:rsidP="009F63E0">
      <w:pPr>
        <w:pStyle w:val="Tekstpodstawowy2"/>
        <w:spacing w:after="120"/>
        <w:ind w:left="425"/>
        <w:rPr>
          <w:rFonts w:asciiTheme="minorHAnsi" w:hAnsiTheme="minorHAnsi" w:cstheme="minorHAnsi"/>
          <w:sz w:val="24"/>
        </w:rPr>
      </w:pPr>
    </w:p>
    <w:p w14:paraId="4982E8A6" w14:textId="3E240FDB" w:rsidR="00C71B00" w:rsidRDefault="00C71B00" w:rsidP="009F63E0">
      <w:pPr>
        <w:pStyle w:val="Tekstpodstawowy2"/>
        <w:spacing w:after="120"/>
        <w:ind w:left="425"/>
        <w:rPr>
          <w:rFonts w:asciiTheme="minorHAnsi" w:hAnsiTheme="minorHAnsi" w:cstheme="minorHAnsi"/>
          <w:sz w:val="24"/>
        </w:rPr>
      </w:pPr>
    </w:p>
    <w:p w14:paraId="08811F73" w14:textId="5CA03EEA" w:rsidR="00C71B00" w:rsidRDefault="00C71B00" w:rsidP="009F63E0">
      <w:pPr>
        <w:pStyle w:val="Tekstpodstawowy2"/>
        <w:spacing w:after="120"/>
        <w:ind w:left="425"/>
        <w:rPr>
          <w:rFonts w:asciiTheme="minorHAnsi" w:hAnsiTheme="minorHAnsi" w:cstheme="minorHAnsi"/>
          <w:sz w:val="24"/>
        </w:rPr>
      </w:pPr>
    </w:p>
    <w:p w14:paraId="0A9A836F" w14:textId="64B0E66E" w:rsidR="00C71B00" w:rsidRDefault="00C71B00" w:rsidP="009F63E0">
      <w:pPr>
        <w:pStyle w:val="Tekstpodstawowy2"/>
        <w:spacing w:after="120"/>
        <w:ind w:left="425"/>
        <w:rPr>
          <w:rFonts w:asciiTheme="minorHAnsi" w:hAnsiTheme="minorHAnsi" w:cstheme="minorHAnsi"/>
          <w:sz w:val="24"/>
        </w:rPr>
      </w:pPr>
    </w:p>
    <w:p w14:paraId="7184F122" w14:textId="1423AA21" w:rsidR="00C71B00" w:rsidRDefault="00C71B00" w:rsidP="009F63E0">
      <w:pPr>
        <w:pStyle w:val="Tekstpodstawowy2"/>
        <w:spacing w:after="120"/>
        <w:ind w:left="425"/>
        <w:rPr>
          <w:rFonts w:asciiTheme="minorHAnsi" w:hAnsiTheme="minorHAnsi" w:cstheme="minorHAnsi"/>
          <w:sz w:val="24"/>
        </w:rPr>
      </w:pPr>
    </w:p>
    <w:p w14:paraId="3742625F" w14:textId="08C49AB3" w:rsidR="00C71B00" w:rsidRDefault="00C71B00" w:rsidP="009F63E0">
      <w:pPr>
        <w:pStyle w:val="Tekstpodstawowy2"/>
        <w:spacing w:after="120"/>
        <w:ind w:left="425"/>
        <w:rPr>
          <w:rFonts w:asciiTheme="minorHAnsi" w:hAnsiTheme="minorHAnsi" w:cstheme="minorHAnsi"/>
          <w:sz w:val="24"/>
        </w:rPr>
      </w:pPr>
    </w:p>
    <w:p w14:paraId="796F83BD" w14:textId="461DEB23" w:rsidR="00C71B00" w:rsidRDefault="00C71B00" w:rsidP="009F63E0">
      <w:pPr>
        <w:pStyle w:val="Tekstpodstawowy2"/>
        <w:spacing w:after="120"/>
        <w:ind w:left="425"/>
        <w:rPr>
          <w:rFonts w:asciiTheme="minorHAnsi" w:hAnsiTheme="minorHAnsi" w:cstheme="minorHAnsi"/>
          <w:sz w:val="24"/>
        </w:rPr>
      </w:pPr>
    </w:p>
    <w:p w14:paraId="69230386" w14:textId="77777777" w:rsidR="00C71B00" w:rsidRPr="00C71B00" w:rsidRDefault="00C71B00" w:rsidP="009F63E0">
      <w:pPr>
        <w:pStyle w:val="Tekstpodstawowy2"/>
        <w:spacing w:after="120"/>
        <w:ind w:left="425"/>
        <w:rPr>
          <w:rFonts w:asciiTheme="minorHAnsi" w:hAnsiTheme="minorHAnsi" w:cstheme="minorHAnsi"/>
          <w:sz w:val="24"/>
        </w:rPr>
      </w:pPr>
    </w:p>
    <w:p w14:paraId="06E73909" w14:textId="77777777" w:rsidR="00964971" w:rsidRDefault="00964971" w:rsidP="00843324">
      <w:pPr>
        <w:pStyle w:val="Tekstpodstawowy2"/>
        <w:spacing w:after="120"/>
        <w:rPr>
          <w:rFonts w:ascii="Times New Roman" w:hAnsi="Times New Roman"/>
          <w:sz w:val="20"/>
        </w:rPr>
      </w:pPr>
    </w:p>
    <w:sectPr w:rsidR="00964971" w:rsidSect="00683416">
      <w:footerReference w:type="default" r:id="rId8"/>
      <w:headerReference w:type="first" r:id="rId9"/>
      <w:pgSz w:w="11900" w:h="16840"/>
      <w:pgMar w:top="1701" w:right="1134" w:bottom="170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2EB1C" w14:textId="77777777" w:rsidR="00665445" w:rsidRDefault="00665445">
      <w:r>
        <w:separator/>
      </w:r>
    </w:p>
  </w:endnote>
  <w:endnote w:type="continuationSeparator" w:id="0">
    <w:p w14:paraId="5219F20B" w14:textId="77777777" w:rsidR="00665445" w:rsidRDefault="00665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F17E" w14:textId="77777777" w:rsidR="003E0C3E" w:rsidRDefault="003E0C3E" w:rsidP="00D84EB9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>
      <w:rPr>
        <w:rFonts w:ascii="Arial" w:hAnsi="Arial" w:cs="Arial"/>
        <w:color w:val="7F7F7F"/>
        <w:sz w:val="16"/>
        <w:szCs w:val="16"/>
      </w:rPr>
      <w:fldChar w:fldCharType="begin"/>
    </w:r>
    <w:r>
      <w:rPr>
        <w:rFonts w:ascii="Arial" w:hAnsi="Arial" w:cs="Arial"/>
        <w:color w:val="7F7F7F"/>
        <w:sz w:val="16"/>
        <w:szCs w:val="16"/>
      </w:rPr>
      <w:instrText xml:space="preserve"> PAGE   \* MERGEFORMAT </w:instrText>
    </w:r>
    <w:r>
      <w:rPr>
        <w:rFonts w:ascii="Arial" w:hAnsi="Arial" w:cs="Arial"/>
        <w:color w:val="7F7F7F"/>
        <w:sz w:val="16"/>
        <w:szCs w:val="16"/>
      </w:rPr>
      <w:fldChar w:fldCharType="separate"/>
    </w:r>
    <w:r w:rsidR="00B1273B">
      <w:rPr>
        <w:rFonts w:ascii="Arial" w:hAnsi="Arial" w:cs="Arial"/>
        <w:noProof/>
        <w:color w:val="7F7F7F"/>
        <w:sz w:val="16"/>
        <w:szCs w:val="16"/>
      </w:rPr>
      <w:t>2</w:t>
    </w:r>
    <w:r>
      <w:rPr>
        <w:rFonts w:ascii="Arial" w:hAnsi="Arial" w:cs="Arial"/>
        <w:color w:val="7F7F7F"/>
        <w:sz w:val="16"/>
        <w:szCs w:val="16"/>
      </w:rPr>
      <w:fldChar w:fldCharType="end"/>
    </w:r>
  </w:p>
  <w:p w14:paraId="644A3AD3" w14:textId="77777777" w:rsidR="003E0C3E" w:rsidRPr="006C13FF" w:rsidRDefault="003E0C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73F29" w14:textId="77777777" w:rsidR="00665445" w:rsidRDefault="00665445">
      <w:r>
        <w:separator/>
      </w:r>
    </w:p>
  </w:footnote>
  <w:footnote w:type="continuationSeparator" w:id="0">
    <w:p w14:paraId="242F3539" w14:textId="77777777" w:rsidR="00665445" w:rsidRDefault="00665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A5D42" w14:textId="77777777" w:rsidR="003E0C3E" w:rsidRDefault="00A17BF1" w:rsidP="00A17BF1">
    <w:pPr>
      <w:pStyle w:val="Nagwek"/>
      <w:tabs>
        <w:tab w:val="clear" w:pos="4320"/>
        <w:tab w:val="clear" w:pos="8640"/>
        <w:tab w:val="center" w:pos="467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810A3"/>
    <w:multiLevelType w:val="hybridMultilevel"/>
    <w:tmpl w:val="CEC629B8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1B930EAC"/>
    <w:multiLevelType w:val="hybridMultilevel"/>
    <w:tmpl w:val="1FEAB3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4C3E09"/>
    <w:multiLevelType w:val="hybridMultilevel"/>
    <w:tmpl w:val="62F60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135"/>
    <w:multiLevelType w:val="hybridMultilevel"/>
    <w:tmpl w:val="EF9A9EC8"/>
    <w:lvl w:ilvl="0" w:tplc="F21CDD0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4" w15:restartNumberingAfterBreak="0">
    <w:nsid w:val="232C19AE"/>
    <w:multiLevelType w:val="hybridMultilevel"/>
    <w:tmpl w:val="A36CF2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536255B"/>
    <w:multiLevelType w:val="hybridMultilevel"/>
    <w:tmpl w:val="9200A2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0F9590D"/>
    <w:multiLevelType w:val="hybridMultilevel"/>
    <w:tmpl w:val="2A404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3806A5A"/>
    <w:multiLevelType w:val="hybridMultilevel"/>
    <w:tmpl w:val="99E09A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7F2062F"/>
    <w:multiLevelType w:val="hybridMultilevel"/>
    <w:tmpl w:val="D48A5E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83338DD"/>
    <w:multiLevelType w:val="hybridMultilevel"/>
    <w:tmpl w:val="2A404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87A531C"/>
    <w:multiLevelType w:val="hybridMultilevel"/>
    <w:tmpl w:val="5942D36A"/>
    <w:lvl w:ilvl="0" w:tplc="4A761F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2C40A82"/>
    <w:multiLevelType w:val="hybridMultilevel"/>
    <w:tmpl w:val="6FE2B00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26C"/>
    <w:rsid w:val="000121E1"/>
    <w:rsid w:val="00025D6C"/>
    <w:rsid w:val="0003406F"/>
    <w:rsid w:val="000421F5"/>
    <w:rsid w:val="00043584"/>
    <w:rsid w:val="00061182"/>
    <w:rsid w:val="00061EF5"/>
    <w:rsid w:val="000641D9"/>
    <w:rsid w:val="00066F07"/>
    <w:rsid w:val="0007220B"/>
    <w:rsid w:val="000726FD"/>
    <w:rsid w:val="00076B6E"/>
    <w:rsid w:val="00080ECB"/>
    <w:rsid w:val="0008784C"/>
    <w:rsid w:val="0009126C"/>
    <w:rsid w:val="000917F0"/>
    <w:rsid w:val="00094749"/>
    <w:rsid w:val="000A0221"/>
    <w:rsid w:val="000B163C"/>
    <w:rsid w:val="000B28F2"/>
    <w:rsid w:val="000C289B"/>
    <w:rsid w:val="000D502F"/>
    <w:rsid w:val="000D5190"/>
    <w:rsid w:val="000E6EA8"/>
    <w:rsid w:val="000F0CEE"/>
    <w:rsid w:val="001008A9"/>
    <w:rsid w:val="00104BEE"/>
    <w:rsid w:val="00105E24"/>
    <w:rsid w:val="0012373C"/>
    <w:rsid w:val="0012632E"/>
    <w:rsid w:val="00136F61"/>
    <w:rsid w:val="00142EED"/>
    <w:rsid w:val="0014520F"/>
    <w:rsid w:val="001634B1"/>
    <w:rsid w:val="00163EE0"/>
    <w:rsid w:val="00185FFE"/>
    <w:rsid w:val="00186EEF"/>
    <w:rsid w:val="00187F0A"/>
    <w:rsid w:val="00190328"/>
    <w:rsid w:val="00194635"/>
    <w:rsid w:val="00195165"/>
    <w:rsid w:val="001A1545"/>
    <w:rsid w:val="001A7FB3"/>
    <w:rsid w:val="001D4C66"/>
    <w:rsid w:val="001D67CF"/>
    <w:rsid w:val="001F25A1"/>
    <w:rsid w:val="00211272"/>
    <w:rsid w:val="0021360D"/>
    <w:rsid w:val="002230BB"/>
    <w:rsid w:val="00235EC8"/>
    <w:rsid w:val="00237E2E"/>
    <w:rsid w:val="00245C97"/>
    <w:rsid w:val="0025070C"/>
    <w:rsid w:val="00252E67"/>
    <w:rsid w:val="0026475F"/>
    <w:rsid w:val="00270DE0"/>
    <w:rsid w:val="0027105B"/>
    <w:rsid w:val="002745EA"/>
    <w:rsid w:val="002B68AA"/>
    <w:rsid w:val="002F236C"/>
    <w:rsid w:val="002F47E5"/>
    <w:rsid w:val="00300B1E"/>
    <w:rsid w:val="00320AD6"/>
    <w:rsid w:val="00324EA3"/>
    <w:rsid w:val="00326481"/>
    <w:rsid w:val="00330C4A"/>
    <w:rsid w:val="00342EDB"/>
    <w:rsid w:val="0035538A"/>
    <w:rsid w:val="00355C40"/>
    <w:rsid w:val="003565F4"/>
    <w:rsid w:val="00374510"/>
    <w:rsid w:val="003770BD"/>
    <w:rsid w:val="00382B3E"/>
    <w:rsid w:val="00383D35"/>
    <w:rsid w:val="003858F7"/>
    <w:rsid w:val="00386A34"/>
    <w:rsid w:val="003A05DB"/>
    <w:rsid w:val="003A1642"/>
    <w:rsid w:val="003B094D"/>
    <w:rsid w:val="003B2E2E"/>
    <w:rsid w:val="003B3AA2"/>
    <w:rsid w:val="003C121D"/>
    <w:rsid w:val="003C1576"/>
    <w:rsid w:val="003E0C3E"/>
    <w:rsid w:val="003E2227"/>
    <w:rsid w:val="003E6E19"/>
    <w:rsid w:val="00405838"/>
    <w:rsid w:val="00421AB1"/>
    <w:rsid w:val="00441403"/>
    <w:rsid w:val="00441DDF"/>
    <w:rsid w:val="00454DC3"/>
    <w:rsid w:val="004564FE"/>
    <w:rsid w:val="0046126A"/>
    <w:rsid w:val="004626BD"/>
    <w:rsid w:val="00463025"/>
    <w:rsid w:val="00472E24"/>
    <w:rsid w:val="0047718C"/>
    <w:rsid w:val="00496205"/>
    <w:rsid w:val="004A3B44"/>
    <w:rsid w:val="004C536C"/>
    <w:rsid w:val="004D2039"/>
    <w:rsid w:val="004E6099"/>
    <w:rsid w:val="004F1B90"/>
    <w:rsid w:val="004F20FF"/>
    <w:rsid w:val="004F2885"/>
    <w:rsid w:val="005016A8"/>
    <w:rsid w:val="005022AD"/>
    <w:rsid w:val="00502334"/>
    <w:rsid w:val="005077EB"/>
    <w:rsid w:val="00523B2C"/>
    <w:rsid w:val="005302C0"/>
    <w:rsid w:val="00533B96"/>
    <w:rsid w:val="0053449E"/>
    <w:rsid w:val="0053611C"/>
    <w:rsid w:val="0054053F"/>
    <w:rsid w:val="00546307"/>
    <w:rsid w:val="00547C9A"/>
    <w:rsid w:val="00555173"/>
    <w:rsid w:val="00556AA2"/>
    <w:rsid w:val="005629D3"/>
    <w:rsid w:val="005631BC"/>
    <w:rsid w:val="00566933"/>
    <w:rsid w:val="00566F7D"/>
    <w:rsid w:val="0057115A"/>
    <w:rsid w:val="00573700"/>
    <w:rsid w:val="005845BA"/>
    <w:rsid w:val="005931CA"/>
    <w:rsid w:val="005A03CF"/>
    <w:rsid w:val="005A2EC8"/>
    <w:rsid w:val="005B3CB2"/>
    <w:rsid w:val="005B3E7D"/>
    <w:rsid w:val="005B55E0"/>
    <w:rsid w:val="005B573A"/>
    <w:rsid w:val="005B5746"/>
    <w:rsid w:val="005B6A25"/>
    <w:rsid w:val="005B6C59"/>
    <w:rsid w:val="005C10B5"/>
    <w:rsid w:val="005D184D"/>
    <w:rsid w:val="005E2B8C"/>
    <w:rsid w:val="005E3685"/>
    <w:rsid w:val="006031DF"/>
    <w:rsid w:val="00603380"/>
    <w:rsid w:val="006061CF"/>
    <w:rsid w:val="00610692"/>
    <w:rsid w:val="006144B6"/>
    <w:rsid w:val="00622288"/>
    <w:rsid w:val="0062570D"/>
    <w:rsid w:val="00627003"/>
    <w:rsid w:val="006331C4"/>
    <w:rsid w:val="0064202A"/>
    <w:rsid w:val="00645BA1"/>
    <w:rsid w:val="00656A1A"/>
    <w:rsid w:val="0066160B"/>
    <w:rsid w:val="00661BAE"/>
    <w:rsid w:val="00662EA7"/>
    <w:rsid w:val="00665445"/>
    <w:rsid w:val="0067640A"/>
    <w:rsid w:val="00682324"/>
    <w:rsid w:val="00683416"/>
    <w:rsid w:val="00683818"/>
    <w:rsid w:val="00686D31"/>
    <w:rsid w:val="00692362"/>
    <w:rsid w:val="006968B9"/>
    <w:rsid w:val="006A4D1F"/>
    <w:rsid w:val="006B696F"/>
    <w:rsid w:val="006C13FF"/>
    <w:rsid w:val="006C4170"/>
    <w:rsid w:val="006C4E71"/>
    <w:rsid w:val="006E128C"/>
    <w:rsid w:val="00700381"/>
    <w:rsid w:val="00701050"/>
    <w:rsid w:val="00705186"/>
    <w:rsid w:val="00716F48"/>
    <w:rsid w:val="007215DB"/>
    <w:rsid w:val="00735F53"/>
    <w:rsid w:val="00737274"/>
    <w:rsid w:val="00737CB8"/>
    <w:rsid w:val="0074438F"/>
    <w:rsid w:val="007637A6"/>
    <w:rsid w:val="00777F88"/>
    <w:rsid w:val="00780565"/>
    <w:rsid w:val="007A0D51"/>
    <w:rsid w:val="007B14FD"/>
    <w:rsid w:val="007B2101"/>
    <w:rsid w:val="007B4F36"/>
    <w:rsid w:val="007B5B77"/>
    <w:rsid w:val="007B5ED1"/>
    <w:rsid w:val="007C1652"/>
    <w:rsid w:val="007E0B45"/>
    <w:rsid w:val="007E1083"/>
    <w:rsid w:val="007E2C44"/>
    <w:rsid w:val="007E45C4"/>
    <w:rsid w:val="007E7F24"/>
    <w:rsid w:val="007F5DE3"/>
    <w:rsid w:val="007F635D"/>
    <w:rsid w:val="007F7F23"/>
    <w:rsid w:val="00810D24"/>
    <w:rsid w:val="00810E83"/>
    <w:rsid w:val="008200C8"/>
    <w:rsid w:val="008278C6"/>
    <w:rsid w:val="00830AE4"/>
    <w:rsid w:val="00834506"/>
    <w:rsid w:val="00843145"/>
    <w:rsid w:val="00843324"/>
    <w:rsid w:val="008458DD"/>
    <w:rsid w:val="008467C5"/>
    <w:rsid w:val="008619F0"/>
    <w:rsid w:val="00863E80"/>
    <w:rsid w:val="00874237"/>
    <w:rsid w:val="0087605C"/>
    <w:rsid w:val="00876D1A"/>
    <w:rsid w:val="00880D4A"/>
    <w:rsid w:val="0088670D"/>
    <w:rsid w:val="00887761"/>
    <w:rsid w:val="008903C7"/>
    <w:rsid w:val="008973B4"/>
    <w:rsid w:val="008A5928"/>
    <w:rsid w:val="008B3B3B"/>
    <w:rsid w:val="008B76C5"/>
    <w:rsid w:val="008D3A41"/>
    <w:rsid w:val="008D6B9E"/>
    <w:rsid w:val="008E45E4"/>
    <w:rsid w:val="008F226C"/>
    <w:rsid w:val="008F7163"/>
    <w:rsid w:val="009002C1"/>
    <w:rsid w:val="009032BA"/>
    <w:rsid w:val="00906E51"/>
    <w:rsid w:val="00917698"/>
    <w:rsid w:val="00921782"/>
    <w:rsid w:val="00923DDB"/>
    <w:rsid w:val="009261A9"/>
    <w:rsid w:val="0092662C"/>
    <w:rsid w:val="009275F5"/>
    <w:rsid w:val="009339A8"/>
    <w:rsid w:val="00936A08"/>
    <w:rsid w:val="00941E97"/>
    <w:rsid w:val="00964971"/>
    <w:rsid w:val="0098671E"/>
    <w:rsid w:val="00997D28"/>
    <w:rsid w:val="009B5E3C"/>
    <w:rsid w:val="009B6BBF"/>
    <w:rsid w:val="009B765A"/>
    <w:rsid w:val="009C1D56"/>
    <w:rsid w:val="009C5F7F"/>
    <w:rsid w:val="009D2509"/>
    <w:rsid w:val="009D4DE1"/>
    <w:rsid w:val="009E632A"/>
    <w:rsid w:val="009E6881"/>
    <w:rsid w:val="009F2F11"/>
    <w:rsid w:val="009F3DFF"/>
    <w:rsid w:val="009F42DE"/>
    <w:rsid w:val="009F4DE3"/>
    <w:rsid w:val="009F63E0"/>
    <w:rsid w:val="009F790C"/>
    <w:rsid w:val="00A03AE0"/>
    <w:rsid w:val="00A05557"/>
    <w:rsid w:val="00A13C7D"/>
    <w:rsid w:val="00A17BF1"/>
    <w:rsid w:val="00A373BB"/>
    <w:rsid w:val="00A40F87"/>
    <w:rsid w:val="00A419BF"/>
    <w:rsid w:val="00A44314"/>
    <w:rsid w:val="00A502D5"/>
    <w:rsid w:val="00A56663"/>
    <w:rsid w:val="00A67908"/>
    <w:rsid w:val="00A747B1"/>
    <w:rsid w:val="00A805F7"/>
    <w:rsid w:val="00A8296B"/>
    <w:rsid w:val="00A90288"/>
    <w:rsid w:val="00A90412"/>
    <w:rsid w:val="00A974A4"/>
    <w:rsid w:val="00AB0154"/>
    <w:rsid w:val="00AB4EFF"/>
    <w:rsid w:val="00AC7FCA"/>
    <w:rsid w:val="00AD294B"/>
    <w:rsid w:val="00AD7DCD"/>
    <w:rsid w:val="00AE5C5E"/>
    <w:rsid w:val="00AE70C0"/>
    <w:rsid w:val="00B048A6"/>
    <w:rsid w:val="00B1273B"/>
    <w:rsid w:val="00B15223"/>
    <w:rsid w:val="00B171AC"/>
    <w:rsid w:val="00B24637"/>
    <w:rsid w:val="00B261DE"/>
    <w:rsid w:val="00B343A9"/>
    <w:rsid w:val="00B34D6B"/>
    <w:rsid w:val="00B46DD9"/>
    <w:rsid w:val="00B47336"/>
    <w:rsid w:val="00B47B01"/>
    <w:rsid w:val="00B57E01"/>
    <w:rsid w:val="00B64128"/>
    <w:rsid w:val="00B65B27"/>
    <w:rsid w:val="00B70C2D"/>
    <w:rsid w:val="00B77D0A"/>
    <w:rsid w:val="00B8230C"/>
    <w:rsid w:val="00B9344F"/>
    <w:rsid w:val="00BA05D9"/>
    <w:rsid w:val="00BA0DD2"/>
    <w:rsid w:val="00BB5B8D"/>
    <w:rsid w:val="00BC5C6A"/>
    <w:rsid w:val="00BD6C34"/>
    <w:rsid w:val="00BE2AF0"/>
    <w:rsid w:val="00BE7157"/>
    <w:rsid w:val="00BE76A4"/>
    <w:rsid w:val="00BF1AB0"/>
    <w:rsid w:val="00BF2069"/>
    <w:rsid w:val="00BF4E72"/>
    <w:rsid w:val="00BF66B6"/>
    <w:rsid w:val="00C26D54"/>
    <w:rsid w:val="00C27D70"/>
    <w:rsid w:val="00C33E1F"/>
    <w:rsid w:val="00C51B4F"/>
    <w:rsid w:val="00C63664"/>
    <w:rsid w:val="00C6583C"/>
    <w:rsid w:val="00C71B00"/>
    <w:rsid w:val="00C764D5"/>
    <w:rsid w:val="00C92534"/>
    <w:rsid w:val="00C96612"/>
    <w:rsid w:val="00CA64F3"/>
    <w:rsid w:val="00CB5922"/>
    <w:rsid w:val="00CB73CE"/>
    <w:rsid w:val="00CD4049"/>
    <w:rsid w:val="00CE4459"/>
    <w:rsid w:val="00CE4474"/>
    <w:rsid w:val="00CE6F41"/>
    <w:rsid w:val="00CF533C"/>
    <w:rsid w:val="00D06B89"/>
    <w:rsid w:val="00D10A16"/>
    <w:rsid w:val="00D53B47"/>
    <w:rsid w:val="00D60C4F"/>
    <w:rsid w:val="00D70A08"/>
    <w:rsid w:val="00D82F7D"/>
    <w:rsid w:val="00D84EB9"/>
    <w:rsid w:val="00D86B3F"/>
    <w:rsid w:val="00D963CD"/>
    <w:rsid w:val="00DA5111"/>
    <w:rsid w:val="00DA71B4"/>
    <w:rsid w:val="00DC4C68"/>
    <w:rsid w:val="00DD163F"/>
    <w:rsid w:val="00DD3E6F"/>
    <w:rsid w:val="00DD5F8F"/>
    <w:rsid w:val="00DD649F"/>
    <w:rsid w:val="00DD7CDE"/>
    <w:rsid w:val="00DF1A30"/>
    <w:rsid w:val="00DF27DF"/>
    <w:rsid w:val="00DF3DDF"/>
    <w:rsid w:val="00DF40C0"/>
    <w:rsid w:val="00E050EA"/>
    <w:rsid w:val="00E07FA5"/>
    <w:rsid w:val="00E10E8C"/>
    <w:rsid w:val="00E20039"/>
    <w:rsid w:val="00E24810"/>
    <w:rsid w:val="00E2726C"/>
    <w:rsid w:val="00E30484"/>
    <w:rsid w:val="00E30AB9"/>
    <w:rsid w:val="00E31C5D"/>
    <w:rsid w:val="00E330D5"/>
    <w:rsid w:val="00E4088C"/>
    <w:rsid w:val="00E4102F"/>
    <w:rsid w:val="00E465F9"/>
    <w:rsid w:val="00E57806"/>
    <w:rsid w:val="00E60FBC"/>
    <w:rsid w:val="00E621CE"/>
    <w:rsid w:val="00E62911"/>
    <w:rsid w:val="00E76925"/>
    <w:rsid w:val="00E81F86"/>
    <w:rsid w:val="00E83762"/>
    <w:rsid w:val="00E9766C"/>
    <w:rsid w:val="00EA04AF"/>
    <w:rsid w:val="00EB08D7"/>
    <w:rsid w:val="00EB27C1"/>
    <w:rsid w:val="00EB5563"/>
    <w:rsid w:val="00EC0D08"/>
    <w:rsid w:val="00EC6D14"/>
    <w:rsid w:val="00ED59A8"/>
    <w:rsid w:val="00EE6B63"/>
    <w:rsid w:val="00EF3BAE"/>
    <w:rsid w:val="00F03115"/>
    <w:rsid w:val="00F069AE"/>
    <w:rsid w:val="00F12C9F"/>
    <w:rsid w:val="00F171A9"/>
    <w:rsid w:val="00F326D9"/>
    <w:rsid w:val="00F35B55"/>
    <w:rsid w:val="00F47F6D"/>
    <w:rsid w:val="00F57A18"/>
    <w:rsid w:val="00F60A0F"/>
    <w:rsid w:val="00F6134B"/>
    <w:rsid w:val="00F70BC8"/>
    <w:rsid w:val="00F72FFC"/>
    <w:rsid w:val="00F7490D"/>
    <w:rsid w:val="00F76C47"/>
    <w:rsid w:val="00F8116C"/>
    <w:rsid w:val="00F856CA"/>
    <w:rsid w:val="00F86286"/>
    <w:rsid w:val="00FA02E9"/>
    <w:rsid w:val="00FA3382"/>
    <w:rsid w:val="00FB1396"/>
    <w:rsid w:val="00FC2325"/>
    <w:rsid w:val="00FD3BB5"/>
    <w:rsid w:val="00FD6142"/>
    <w:rsid w:val="00FD6364"/>
    <w:rsid w:val="00FD6D2C"/>
    <w:rsid w:val="00FE6BCF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BA9329"/>
  <w14:defaultImageDpi w14:val="96"/>
  <w15:docId w15:val="{86E7FBCF-EAF0-45EB-89DF-EABF7856D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F097E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rsid w:val="00EF3BAE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F171A9"/>
    <w:pPr>
      <w:spacing w:line="360" w:lineRule="atLeast"/>
      <w:jc w:val="both"/>
    </w:pPr>
    <w:rPr>
      <w:rFonts w:ascii="Garamond" w:hAnsi="Garamond"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eastAsia="Times New Roman" w:cs="Times New Roman"/>
      <w:sz w:val="24"/>
      <w:szCs w:val="24"/>
      <w:lang w:val="x-none" w:eastAsia="en-US"/>
    </w:rPr>
  </w:style>
  <w:style w:type="paragraph" w:styleId="Tekstpodstawowy3">
    <w:name w:val="Body Text 3"/>
    <w:basedOn w:val="Normalny"/>
    <w:link w:val="Tekstpodstawowy3Znak"/>
    <w:uiPriority w:val="99"/>
    <w:rsid w:val="000F0C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eastAsia="Times New Roman" w:cs="Times New Roman"/>
      <w:sz w:val="16"/>
      <w:szCs w:val="16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47B0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47B01"/>
    <w:rPr>
      <w:rFonts w:eastAsia="Times New Roman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B47B01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6D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D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6D14"/>
    <w:rPr>
      <w:rFonts w:cs="Times New Roman"/>
      <w:sz w:val="20"/>
      <w:szCs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D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C6D14"/>
    <w:rPr>
      <w:rFonts w:cs="Times New Roman"/>
      <w:b/>
      <w:bCs/>
      <w:sz w:val="20"/>
      <w:szCs w:val="20"/>
      <w:lang w:val="x-none" w:eastAsia="en-US"/>
    </w:rPr>
  </w:style>
  <w:style w:type="paragraph" w:customStyle="1" w:styleId="Default">
    <w:name w:val="Default"/>
    <w:rsid w:val="00BF66B6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35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02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IN-LEM\Pulpit\Wersja%20angielska\DOT\MF%20P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8E0D0-7485-4B7B-91FD-B50126A8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MF P20.dot</Template>
  <TotalTime>5</TotalTime>
  <Pages>3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Treść Pisma</vt:lpstr>
    </vt:vector>
  </TitlesOfParts>
  <Company>Plan B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Treść Pisma</dc:title>
  <dc:subject/>
  <dc:creator>Magdalena Leki</dc:creator>
  <cp:keywords/>
  <dc:description/>
  <cp:lastModifiedBy>DTS1</cp:lastModifiedBy>
  <cp:revision>8</cp:revision>
  <cp:lastPrinted>2014-06-17T13:20:00Z</cp:lastPrinted>
  <dcterms:created xsi:type="dcterms:W3CDTF">2025-03-07T10:27:00Z</dcterms:created>
  <dcterms:modified xsi:type="dcterms:W3CDTF">2025-05-21T12:51:00Z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UxC4dwLulzfINJ8nQH+xvX5LNGipWa4BRSZhPgxsCvlBL5UIZvP22iQ0ywHUb7TS/yODVnyoY0W4CngavRdlRQ==</vt:lpwstr>
  </property>
  <property fmtid="{D5CDD505-2E9C-101B-9397-08002B2CF9AE}" pid="4" name="MFClassificationDate">
    <vt:lpwstr>2024-08-29T13:42:15.5154217+02:00</vt:lpwstr>
  </property>
  <property fmtid="{D5CDD505-2E9C-101B-9397-08002B2CF9AE}" pid="5" name="MFClassifiedBySID">
    <vt:lpwstr>UxC4dwLulzfINJ8nQH+xvX5LNGipWa4BRSZhPgxsCvm42mrIC/DSDv0ggS+FjUN/2v1BBotkLlY5aAiEhoi6uflPf9X39YVZkYDFC7jn7+4Sk7KQWB0z73MT+pH251dh</vt:lpwstr>
  </property>
  <property fmtid="{D5CDD505-2E9C-101B-9397-08002B2CF9AE}" pid="6" name="MFGRNItemId">
    <vt:lpwstr>GRN-e9f80e88-5840-4adb-a516-5ebec005988f</vt:lpwstr>
  </property>
  <property fmtid="{D5CDD505-2E9C-101B-9397-08002B2CF9AE}" pid="7" name="MFHash">
    <vt:lpwstr>kTULyUsN89wHv5QIH2DEIZjflbzveqjv5XfV2juVFqk=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